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D9" w:rsidRPr="001B383C" w:rsidRDefault="001B383C">
      <w:pPr>
        <w:pStyle w:val="1"/>
        <w:ind w:left="1428"/>
        <w:rPr>
          <w:lang w:val="ru-RU"/>
        </w:rPr>
      </w:pPr>
      <w:bookmarkStart w:id="0" w:name="_GoBack"/>
      <w:r w:rsidRPr="001B383C">
        <w:rPr>
          <w:lang w:val="ru-RU"/>
        </w:rPr>
        <w:t>ГОТОВНІСТЬЗАКЛАДУОХОРОНИЗДОРОВ’ЯДОНАДАННЯМЕДИЧНОЇ</w:t>
      </w:r>
    </w:p>
    <w:p w:rsidR="00A21CD9" w:rsidRPr="001B383C" w:rsidRDefault="001B383C">
      <w:pPr>
        <w:spacing w:after="436"/>
        <w:ind w:left="1090" w:hanging="10"/>
        <w:jc w:val="center"/>
        <w:rPr>
          <w:lang w:val="ru-RU"/>
        </w:rPr>
      </w:pPr>
      <w:r w:rsidRPr="001B383C">
        <w:rPr>
          <w:b/>
          <w:lang w:val="ru-RU"/>
        </w:rPr>
        <w:t>ДОПОМОГИ В НАДЗВИЧАЙНИХ СИТУАЦІЯХ</w:t>
      </w:r>
    </w:p>
    <w:bookmarkEnd w:id="0"/>
    <w:p w:rsidR="00A21CD9" w:rsidRPr="001B383C" w:rsidRDefault="001B383C">
      <w:pPr>
        <w:spacing w:after="295"/>
        <w:ind w:left="749" w:right="110" w:hanging="10"/>
        <w:jc w:val="center"/>
        <w:rPr>
          <w:lang w:val="ru-RU"/>
        </w:rPr>
      </w:pPr>
      <w:r w:rsidRPr="001B383C">
        <w:rPr>
          <w:b/>
          <w:lang w:val="ru-RU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:rsidR="00A21CD9" w:rsidRPr="001B383C" w:rsidRDefault="001B383C" w:rsidP="001B383C">
      <w:pPr>
        <w:numPr>
          <w:ilvl w:val="0"/>
          <w:numId w:val="1"/>
        </w:numPr>
        <w:ind w:hanging="360"/>
        <w:rPr>
          <w:lang w:val="ru-RU"/>
        </w:rPr>
      </w:pPr>
      <w:r w:rsidRPr="001B383C">
        <w:rPr>
          <w:lang w:val="ru-RU"/>
        </w:rPr>
        <w:t>Забезпеченняпервинногооглядупацієнта/пацієнткизвизначеннямйого/їїподальшоїмаршрутизації.</w:t>
      </w:r>
    </w:p>
    <w:p w:rsidR="00A21CD9" w:rsidRPr="001B383C" w:rsidRDefault="001B383C" w:rsidP="001B383C">
      <w:pPr>
        <w:numPr>
          <w:ilvl w:val="0"/>
          <w:numId w:val="1"/>
        </w:numPr>
        <w:ind w:hanging="360"/>
        <w:rPr>
          <w:lang w:val="ru-RU"/>
        </w:rPr>
      </w:pPr>
      <w:proofErr w:type="spellStart"/>
      <w:r w:rsidRPr="001B383C">
        <w:rPr>
          <w:lang w:val="ru-RU"/>
        </w:rPr>
        <w:t>Проведеннянеобхіднихлабораторнихдосліджень,зокрема</w:t>
      </w:r>
      <w:proofErr w:type="spellEnd"/>
      <w:r w:rsidRPr="001B383C">
        <w:rPr>
          <w:lang w:val="ru-RU"/>
        </w:rPr>
        <w:t>:</w:t>
      </w:r>
    </w:p>
    <w:p w:rsidR="00A21CD9" w:rsidRDefault="001B383C" w:rsidP="001B383C">
      <w:pPr>
        <w:numPr>
          <w:ilvl w:val="0"/>
          <w:numId w:val="2"/>
        </w:numPr>
        <w:ind w:hanging="360"/>
      </w:pPr>
      <w:proofErr w:type="spellStart"/>
      <w:r>
        <w:t>розгорнутийклінічнийаналізкрові</w:t>
      </w:r>
      <w:proofErr w:type="spellEnd"/>
      <w:r>
        <w:t>;</w:t>
      </w:r>
    </w:p>
    <w:p w:rsidR="00A21CD9" w:rsidRPr="001B383C" w:rsidRDefault="001B383C" w:rsidP="001B383C">
      <w:pPr>
        <w:numPr>
          <w:ilvl w:val="0"/>
          <w:numId w:val="2"/>
        </w:numPr>
        <w:ind w:hanging="360"/>
        <w:rPr>
          <w:lang w:val="ru-RU"/>
        </w:rPr>
      </w:pPr>
      <w:r w:rsidRPr="001B383C">
        <w:rPr>
          <w:lang w:val="ru-RU"/>
        </w:rPr>
        <w:t>визначеннягрупикровіірезус-фактора;</w:t>
      </w:r>
    </w:p>
    <w:p w:rsidR="00A21CD9" w:rsidRPr="001B383C" w:rsidRDefault="001B383C" w:rsidP="001B383C">
      <w:pPr>
        <w:numPr>
          <w:ilvl w:val="0"/>
          <w:numId w:val="2"/>
        </w:numPr>
        <w:ind w:hanging="360"/>
        <w:rPr>
          <w:lang w:val="ru-RU"/>
        </w:rPr>
      </w:pPr>
      <w:r w:rsidRPr="001B383C">
        <w:rPr>
          <w:lang w:val="ru-RU"/>
        </w:rPr>
        <w:t>біохімічнийаналізкрові(загальнийбілок</w:t>
      </w:r>
      <w:proofErr w:type="gramStart"/>
      <w:r w:rsidRPr="001B383C">
        <w:rPr>
          <w:lang w:val="ru-RU"/>
        </w:rPr>
        <w:t>,а</w:t>
      </w:r>
      <w:proofErr w:type="gramEnd"/>
      <w:r w:rsidRPr="001B383C">
        <w:rPr>
          <w:lang w:val="ru-RU"/>
        </w:rPr>
        <w:t>льбумін,,альфа-амілаза,аспартатамінотрансфераза(АсАТ),аланінамінотрансфераза(АлАТ),білірубінійого фракції(загальний,прямий,непрямий),креатинін,сечовина,сечовакислота,лактат,електроліти,тропонін,феритин),С-реактивнийбілоктапрокальцитонін;</w:t>
      </w:r>
    </w:p>
    <w:p w:rsidR="00A21CD9" w:rsidRPr="001B383C" w:rsidRDefault="001B383C" w:rsidP="001B383C">
      <w:pPr>
        <w:numPr>
          <w:ilvl w:val="0"/>
          <w:numId w:val="2"/>
        </w:numPr>
        <w:ind w:hanging="360"/>
        <w:rPr>
          <w:lang w:val="ru-RU"/>
        </w:rPr>
      </w:pPr>
      <w:r w:rsidRPr="001B383C">
        <w:rPr>
          <w:lang w:val="ru-RU"/>
        </w:rPr>
        <w:t>коагуляційнийгемостаз(тромбіновийчас,активованийчастковий(парціальний) тромбопластиновийчас(АЧТЧ,АПТЧ),міжнародненормалізованевідношення</w:t>
      </w:r>
    </w:p>
    <w:p w:rsidR="00A21CD9" w:rsidRDefault="001B383C">
      <w:pPr>
        <w:ind w:left="1440" w:firstLine="0"/>
      </w:pPr>
      <w:r>
        <w:t>(МНВ),D-</w:t>
      </w:r>
      <w:proofErr w:type="spellStart"/>
      <w:r>
        <w:t>димер</w:t>
      </w:r>
      <w:proofErr w:type="spellEnd"/>
      <w:r>
        <w:t>);</w:t>
      </w:r>
    </w:p>
    <w:p w:rsidR="00A21CD9" w:rsidRPr="001B383C" w:rsidRDefault="001B383C" w:rsidP="001B383C">
      <w:pPr>
        <w:numPr>
          <w:ilvl w:val="0"/>
          <w:numId w:val="2"/>
        </w:numPr>
        <w:ind w:hanging="360"/>
        <w:rPr>
          <w:lang w:val="ru-RU"/>
        </w:rPr>
      </w:pPr>
      <w:r w:rsidRPr="001B383C">
        <w:rPr>
          <w:lang w:val="ru-RU"/>
        </w:rPr>
        <w:t>глюкозавцільнійкровіабосироватцікрові;</w:t>
      </w:r>
    </w:p>
    <w:p w:rsidR="00A21CD9" w:rsidRDefault="001B383C" w:rsidP="001B383C">
      <w:pPr>
        <w:numPr>
          <w:ilvl w:val="0"/>
          <w:numId w:val="2"/>
        </w:numPr>
        <w:ind w:hanging="360"/>
      </w:pPr>
      <w:proofErr w:type="spellStart"/>
      <w:r>
        <w:t>аналізсечізагальний</w:t>
      </w:r>
      <w:proofErr w:type="spellEnd"/>
      <w:r>
        <w:t>;</w:t>
      </w:r>
    </w:p>
    <w:p w:rsidR="00A21CD9" w:rsidRPr="001B383C" w:rsidRDefault="001B383C" w:rsidP="001B383C">
      <w:pPr>
        <w:numPr>
          <w:ilvl w:val="0"/>
          <w:numId w:val="2"/>
        </w:numPr>
        <w:ind w:hanging="360"/>
        <w:rPr>
          <w:lang w:val="ru-RU"/>
        </w:rPr>
      </w:pPr>
      <w:r w:rsidRPr="001B383C">
        <w:rPr>
          <w:lang w:val="ru-RU"/>
        </w:rPr>
        <w:t>аналізсечінакетони(ацетон);</w:t>
      </w:r>
    </w:p>
    <w:p w:rsidR="00A21CD9" w:rsidRDefault="001B383C" w:rsidP="001B383C">
      <w:pPr>
        <w:numPr>
          <w:ilvl w:val="0"/>
          <w:numId w:val="2"/>
        </w:numPr>
        <w:ind w:hanging="360"/>
      </w:pPr>
      <w:proofErr w:type="spellStart"/>
      <w:r>
        <w:t>серологічнідослідження</w:t>
      </w:r>
      <w:proofErr w:type="spellEnd"/>
      <w:r>
        <w:t>;</w:t>
      </w:r>
    </w:p>
    <w:p w:rsidR="00A21CD9" w:rsidRDefault="001B383C" w:rsidP="001B383C">
      <w:pPr>
        <w:numPr>
          <w:ilvl w:val="0"/>
          <w:numId w:val="2"/>
        </w:numPr>
        <w:ind w:hanging="360"/>
      </w:pPr>
      <w:proofErr w:type="spellStart"/>
      <w:r>
        <w:t>імунологічнідослідження</w:t>
      </w:r>
      <w:proofErr w:type="spellEnd"/>
      <w:r>
        <w:t>;</w:t>
      </w:r>
    </w:p>
    <w:p w:rsidR="00A21CD9" w:rsidRDefault="001B383C" w:rsidP="001B383C">
      <w:pPr>
        <w:numPr>
          <w:ilvl w:val="0"/>
          <w:numId w:val="2"/>
        </w:numPr>
        <w:ind w:hanging="360"/>
      </w:pPr>
      <w:proofErr w:type="spellStart"/>
      <w:r>
        <w:t>бактеріологічнідослідження</w:t>
      </w:r>
      <w:proofErr w:type="spellEnd"/>
      <w:r>
        <w:t>;</w:t>
      </w:r>
    </w:p>
    <w:p w:rsidR="00A21CD9" w:rsidRPr="001B383C" w:rsidRDefault="001B383C" w:rsidP="001B383C">
      <w:pPr>
        <w:numPr>
          <w:ilvl w:val="0"/>
          <w:numId w:val="2"/>
        </w:numPr>
        <w:ind w:hanging="360"/>
        <w:rPr>
          <w:lang w:val="ru-RU"/>
        </w:rPr>
      </w:pPr>
      <w:r w:rsidRPr="001B383C">
        <w:rPr>
          <w:lang w:val="ru-RU"/>
        </w:rPr>
        <w:t>іншілабораторнідослідженнявідповіднодогалузевихстандартів.</w:t>
      </w:r>
    </w:p>
    <w:p w:rsidR="00A21CD9" w:rsidRPr="001B383C" w:rsidRDefault="001B383C" w:rsidP="001B383C">
      <w:pPr>
        <w:numPr>
          <w:ilvl w:val="0"/>
          <w:numId w:val="3"/>
        </w:numPr>
        <w:ind w:hanging="360"/>
        <w:rPr>
          <w:lang w:val="ru-RU"/>
        </w:rPr>
      </w:pPr>
      <w:r w:rsidRPr="001B383C">
        <w:rPr>
          <w:lang w:val="ru-RU"/>
        </w:rPr>
        <w:t>Проведеннянеобхіднихінструментальнихдослідженьвідповіднодогалузевихстандартів.</w:t>
      </w:r>
    </w:p>
    <w:p w:rsidR="00A21CD9" w:rsidRPr="001B383C" w:rsidRDefault="001B383C" w:rsidP="001B383C">
      <w:pPr>
        <w:numPr>
          <w:ilvl w:val="0"/>
          <w:numId w:val="3"/>
        </w:numPr>
        <w:ind w:hanging="360"/>
        <w:rPr>
          <w:lang w:val="ru-RU"/>
        </w:rPr>
      </w:pPr>
      <w:r w:rsidRPr="001B383C">
        <w:rPr>
          <w:lang w:val="ru-RU"/>
        </w:rPr>
        <w:t>Наданнямедичноїдопомогипостраждалимунадзвичайнихситуаціях(НС),включаючитравми/політравми,ураженняхімічноготарадіаційногохарактеру,отруєння,захворюваннятастани,та/абоінфекційнізахворювання,зокремаособливонебезпечніінфекційніхвороби(ОНІХ),відповіднодогалузевихстандартівтамедикотехнологічнихдокументівусферіохорониздоров’я.</w:t>
      </w:r>
    </w:p>
    <w:p w:rsidR="00A21CD9" w:rsidRPr="001B383C" w:rsidRDefault="001B383C" w:rsidP="001B383C">
      <w:pPr>
        <w:numPr>
          <w:ilvl w:val="0"/>
          <w:numId w:val="3"/>
        </w:numPr>
        <w:ind w:hanging="360"/>
        <w:rPr>
          <w:lang w:val="ru-RU"/>
        </w:rPr>
      </w:pPr>
      <w:r w:rsidRPr="001B383C">
        <w:rPr>
          <w:lang w:val="ru-RU"/>
        </w:rPr>
        <w:t>Своєчаснезнеболеннянавсіхетапахдіагностикиталікування,зокрема,обов’язковеанестезіологічнезабезпеченняпідчасвиконаннявсіхболіснихінвазивнихдіагностичнихталікувальнихпроцедур,цілодобовийдоступдоненаркотичнихтанаркотичнихзнеболювальнихзасобів.</w:t>
      </w:r>
    </w:p>
    <w:p w:rsidR="00A21CD9" w:rsidRPr="001B383C" w:rsidRDefault="001B383C" w:rsidP="001B383C">
      <w:pPr>
        <w:numPr>
          <w:ilvl w:val="0"/>
          <w:numId w:val="3"/>
        </w:numPr>
        <w:ind w:hanging="360"/>
        <w:rPr>
          <w:lang w:val="ru-RU"/>
        </w:rPr>
      </w:pPr>
      <w:r w:rsidRPr="001B383C">
        <w:rPr>
          <w:lang w:val="ru-RU"/>
        </w:rPr>
        <w:t>Забезпеченнямедикаментозноїтерапіїтапрофілактикиілікуванняболю,хворобливихвідчуттівупостраждалихприНС.</w:t>
      </w:r>
    </w:p>
    <w:p w:rsidR="00A21CD9" w:rsidRPr="001B383C" w:rsidRDefault="001B383C" w:rsidP="001B383C">
      <w:pPr>
        <w:numPr>
          <w:ilvl w:val="0"/>
          <w:numId w:val="3"/>
        </w:numPr>
        <w:ind w:hanging="360"/>
        <w:rPr>
          <w:lang w:val="ru-RU"/>
        </w:rPr>
      </w:pPr>
      <w:r w:rsidRPr="001B383C">
        <w:rPr>
          <w:lang w:val="ru-RU"/>
        </w:rPr>
        <w:t>Забезпеченнякисневої,респіраторної(неінвазивноїтаінвазивної)підтримки.</w:t>
      </w:r>
    </w:p>
    <w:p w:rsidR="00A21CD9" w:rsidRPr="001B383C" w:rsidRDefault="001B383C" w:rsidP="001B383C">
      <w:pPr>
        <w:numPr>
          <w:ilvl w:val="0"/>
          <w:numId w:val="3"/>
        </w:numPr>
        <w:ind w:hanging="360"/>
        <w:rPr>
          <w:lang w:val="ru-RU"/>
        </w:rPr>
      </w:pPr>
      <w:r w:rsidRPr="001B383C">
        <w:rPr>
          <w:lang w:val="ru-RU"/>
        </w:rPr>
        <w:t>Проведеннязаходів,спрямованихнапопередженнярозвиткуускладнень.</w:t>
      </w:r>
    </w:p>
    <w:p w:rsidR="00A21CD9" w:rsidRPr="001B383C" w:rsidRDefault="001B383C" w:rsidP="001B383C">
      <w:pPr>
        <w:numPr>
          <w:ilvl w:val="0"/>
          <w:numId w:val="3"/>
        </w:numPr>
        <w:ind w:hanging="360"/>
        <w:rPr>
          <w:lang w:val="ru-RU"/>
        </w:rPr>
      </w:pPr>
      <w:r w:rsidRPr="001B383C">
        <w:rPr>
          <w:lang w:val="ru-RU"/>
        </w:rPr>
        <w:t>Забезпеченняцілодобовоголікарськоготамедсестринськогоспостереженнязастаномпацієнта/пацієнтки.</w:t>
      </w:r>
    </w:p>
    <w:p w:rsidR="00A21CD9" w:rsidRPr="001B383C" w:rsidRDefault="001B383C" w:rsidP="001B383C">
      <w:pPr>
        <w:numPr>
          <w:ilvl w:val="0"/>
          <w:numId w:val="3"/>
        </w:numPr>
        <w:ind w:hanging="360"/>
        <w:rPr>
          <w:lang w:val="ru-RU"/>
        </w:rPr>
      </w:pPr>
      <w:r w:rsidRPr="001B383C">
        <w:rPr>
          <w:lang w:val="ru-RU"/>
        </w:rPr>
        <w:t>Проведенняінтенсивноїтерапіїпацієнту/пацієнтціувипадкувиникненняунього/неїзагрозливихдляжиттястанів.</w:t>
      </w:r>
    </w:p>
    <w:p w:rsidR="00A21CD9" w:rsidRPr="001B383C" w:rsidRDefault="001B383C" w:rsidP="001B383C">
      <w:pPr>
        <w:numPr>
          <w:ilvl w:val="0"/>
          <w:numId w:val="3"/>
        </w:numPr>
        <w:ind w:hanging="360"/>
        <w:rPr>
          <w:lang w:val="ru-RU"/>
        </w:rPr>
      </w:pPr>
      <w:r w:rsidRPr="001B383C">
        <w:rPr>
          <w:lang w:val="ru-RU"/>
        </w:rPr>
        <w:t>Забезпеченняконсультуванняпацієнта/пацієнткилікарями – спеціалістамиіншихпідрозділівЗОЗабоіншихнадавачівмедичнихпослугщодонаданнямедичноїдопомогипостраждалимвнаслідокНС,утомучислііззастосуваннямдистанційнихконсиліумівлікарівзвикористаннямтелемедичнихтехнологій.</w:t>
      </w:r>
    </w:p>
    <w:p w:rsidR="00A21CD9" w:rsidRPr="001B383C" w:rsidRDefault="001B383C" w:rsidP="001B383C">
      <w:pPr>
        <w:numPr>
          <w:ilvl w:val="0"/>
          <w:numId w:val="3"/>
        </w:numPr>
        <w:ind w:hanging="360"/>
        <w:rPr>
          <w:lang w:val="ru-RU"/>
        </w:rPr>
      </w:pPr>
      <w:r w:rsidRPr="001B383C">
        <w:rPr>
          <w:lang w:val="ru-RU"/>
        </w:rPr>
        <w:t>Підготовкатанаправленняпацієнта/пацієнткидоспеціалізованогоЗОЗвідповіднодоклінічнихмаршрутівпацієнтів.</w:t>
      </w:r>
    </w:p>
    <w:p w:rsidR="00A21CD9" w:rsidRPr="001B383C" w:rsidRDefault="001B383C" w:rsidP="001B383C">
      <w:pPr>
        <w:numPr>
          <w:ilvl w:val="0"/>
          <w:numId w:val="3"/>
        </w:numPr>
        <w:ind w:hanging="360"/>
        <w:rPr>
          <w:lang w:val="ru-RU"/>
        </w:rPr>
      </w:pPr>
      <w:r w:rsidRPr="001B383C">
        <w:rPr>
          <w:lang w:val="ru-RU"/>
        </w:rPr>
        <w:lastRenderedPageBreak/>
        <w:t>Наданняреабілітаційноїдопомогивгостромуперіоді,складанняіндивідуальногореабілітаційногопланутаплануванняподальшогореабілітаційногомаршрутупацієнта/пацієнткизавідсутностіпротипоказань.</w:t>
      </w:r>
    </w:p>
    <w:p w:rsidR="00A21CD9" w:rsidRPr="001B383C" w:rsidRDefault="001B383C" w:rsidP="001B383C">
      <w:pPr>
        <w:numPr>
          <w:ilvl w:val="0"/>
          <w:numId w:val="3"/>
        </w:numPr>
        <w:ind w:hanging="360"/>
        <w:rPr>
          <w:lang w:val="ru-RU"/>
        </w:rPr>
      </w:pPr>
      <w:r w:rsidRPr="001B383C">
        <w:rPr>
          <w:lang w:val="ru-RU"/>
        </w:rPr>
        <w:t>Забезпеченняпсихологічноїпідтримкипацієнта/пацієнткитайого/їїродичам.</w:t>
      </w:r>
    </w:p>
    <w:p w:rsidR="00A21CD9" w:rsidRPr="001B383C" w:rsidRDefault="001B383C" w:rsidP="001B383C">
      <w:pPr>
        <w:numPr>
          <w:ilvl w:val="0"/>
          <w:numId w:val="3"/>
        </w:numPr>
        <w:ind w:hanging="360"/>
        <w:rPr>
          <w:lang w:val="ru-RU"/>
        </w:rPr>
      </w:pPr>
      <w:r w:rsidRPr="001B383C">
        <w:rPr>
          <w:lang w:val="ru-RU"/>
        </w:rPr>
        <w:t>Забезпеченняхарчуваннявумовахстаціонару,зокрема,дітямвікомдотрьохроків.</w:t>
      </w:r>
    </w:p>
    <w:p w:rsidR="00A21CD9" w:rsidRPr="001B383C" w:rsidRDefault="00A21CD9">
      <w:pPr>
        <w:spacing w:after="0" w:line="259" w:lineRule="auto"/>
        <w:ind w:left="720" w:firstLine="0"/>
        <w:jc w:val="left"/>
        <w:rPr>
          <w:lang w:val="ru-RU"/>
        </w:rPr>
      </w:pPr>
    </w:p>
    <w:p w:rsidR="00A21CD9" w:rsidRPr="001B383C" w:rsidRDefault="00A21CD9">
      <w:pPr>
        <w:spacing w:after="425" w:line="259" w:lineRule="auto"/>
        <w:ind w:left="720" w:firstLine="0"/>
        <w:jc w:val="left"/>
        <w:rPr>
          <w:lang w:val="ru-RU"/>
        </w:rPr>
      </w:pPr>
    </w:p>
    <w:p w:rsidR="00A21CD9" w:rsidRPr="001B383C" w:rsidRDefault="001B383C">
      <w:pPr>
        <w:spacing w:after="439"/>
        <w:ind w:left="749" w:right="106" w:hanging="10"/>
        <w:jc w:val="center"/>
        <w:rPr>
          <w:lang w:val="ru-RU"/>
        </w:rPr>
      </w:pPr>
      <w:r w:rsidRPr="001B383C">
        <w:rPr>
          <w:b/>
          <w:lang w:val="ru-RU"/>
        </w:rPr>
        <w:t>ГОТОВНІСТЬ ДО НАДАННЯ МЕДИЧНОЇ ДОПОМОГИ В НАДЗВИЧАЙНИХ СИТУАЦІЯХ</w:t>
      </w:r>
    </w:p>
    <w:p w:rsidR="00A21CD9" w:rsidRPr="001B383C" w:rsidRDefault="001B383C">
      <w:pPr>
        <w:spacing w:after="436"/>
        <w:ind w:left="749" w:right="19" w:hanging="10"/>
        <w:jc w:val="center"/>
        <w:rPr>
          <w:lang w:val="ru-RU"/>
        </w:rPr>
      </w:pPr>
      <w:r w:rsidRPr="001B383C">
        <w:rPr>
          <w:b/>
          <w:lang w:val="ru-RU"/>
        </w:rPr>
        <w:t>Умови закупівлі медичних послуг</w:t>
      </w:r>
    </w:p>
    <w:p w:rsidR="00A21CD9" w:rsidRPr="001B383C" w:rsidRDefault="001B383C">
      <w:pPr>
        <w:spacing w:after="15"/>
        <w:ind w:left="715" w:hanging="10"/>
        <w:rPr>
          <w:lang w:val="ru-RU"/>
        </w:rPr>
      </w:pPr>
      <w:r w:rsidRPr="001B383C">
        <w:rPr>
          <w:i/>
          <w:lang w:val="ru-RU"/>
        </w:rPr>
        <w:t>Умови надання послуги:</w:t>
      </w:r>
      <w:r w:rsidRPr="001B383C">
        <w:rPr>
          <w:lang w:val="ru-RU"/>
        </w:rPr>
        <w:t>стаціонарно.</w:t>
      </w:r>
    </w:p>
    <w:p w:rsidR="00A21CD9" w:rsidRDefault="001B383C">
      <w:pPr>
        <w:spacing w:after="15"/>
        <w:ind w:left="715" w:hanging="10"/>
      </w:pPr>
      <w:proofErr w:type="spellStart"/>
      <w:r>
        <w:rPr>
          <w:i/>
        </w:rPr>
        <w:t>Підставинаданняпослуги</w:t>
      </w:r>
      <w:proofErr w:type="spellEnd"/>
      <w:r>
        <w:rPr>
          <w:i/>
        </w:rPr>
        <w:t>:</w:t>
      </w:r>
    </w:p>
    <w:p w:rsidR="00A21CD9" w:rsidRPr="001B383C" w:rsidRDefault="001B383C" w:rsidP="001B383C">
      <w:pPr>
        <w:numPr>
          <w:ilvl w:val="0"/>
          <w:numId w:val="4"/>
        </w:numPr>
        <w:ind w:right="1647" w:firstLine="0"/>
        <w:jc w:val="left"/>
        <w:rPr>
          <w:lang w:val="ru-RU"/>
        </w:rPr>
      </w:pPr>
      <w:r w:rsidRPr="001B383C">
        <w:rPr>
          <w:lang w:val="ru-RU"/>
        </w:rPr>
        <w:t>направленнялікарязнаданняПМД,якогообранозадекларацієюпровибірлікаря; ●направленнялікуючоголікаря;</w:t>
      </w:r>
    </w:p>
    <w:p w:rsidR="00A21CD9" w:rsidRPr="001B383C" w:rsidRDefault="001B383C" w:rsidP="001B383C">
      <w:pPr>
        <w:numPr>
          <w:ilvl w:val="0"/>
          <w:numId w:val="4"/>
        </w:numPr>
        <w:spacing w:after="274" w:line="240" w:lineRule="auto"/>
        <w:ind w:right="1647" w:firstLine="0"/>
        <w:jc w:val="left"/>
        <w:rPr>
          <w:lang w:val="ru-RU"/>
        </w:rPr>
      </w:pPr>
      <w:r w:rsidRPr="001B383C">
        <w:rPr>
          <w:lang w:val="ru-RU"/>
        </w:rPr>
        <w:t>доставленнябригадою екстреної(швидкої)медичноїдопомоги; ●переведеннязіншогоЗОЗта/абоклінічногопідрозділуЗОЗ; ●самозвернення.</w:t>
      </w:r>
    </w:p>
    <w:p w:rsidR="00A21CD9" w:rsidRPr="001B383C" w:rsidRDefault="001B383C">
      <w:pPr>
        <w:spacing w:after="15"/>
        <w:ind w:left="715" w:hanging="10"/>
        <w:rPr>
          <w:lang w:val="ru-RU"/>
        </w:rPr>
      </w:pPr>
      <w:r w:rsidRPr="001B383C">
        <w:rPr>
          <w:i/>
          <w:lang w:val="ru-RU"/>
        </w:rPr>
        <w:t>Вимоги до організації надання послуги: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ГотовністьдоцілодобовогомасовогоприйомупацієнтівдоЗОЗпідчасліквідаціїнаслідківНС.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Наявністьприймальноговідділенняабовідділенняекстреної(невідкладної)медичноїдопомоги,атакожрезервнихприміщеньготовихдомасовогонадходженняпостраждалихтаїхпервинногоогляду,сортування,наданняневідкладноїмедичноїдопомогитавизначенняподальшоїмаршрутизації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Наявністьвідділенняанестезіологіїтаінтенсивноїтерапіїта/абоінтенсивноїтерапіїзагальногопрофілю(щонайменшена 9 ліжок),обладнаноговідповіднодотабелюматеріально-технічногооснащення.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Визначеннямаршрутівпацієнтівтаосновнихструктурнихпідрозділівлікарні,необхіднихресурсів(резервнихпотужностей)длязабезпеченняїхбезперебійноїроботипринаданнімедичноїдопомогипацієнтам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НаявністьуЗОЗзатвердженихпланівзреагуваннянаНС.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НаявністьвнутрішніхнаказівзнаданнямедичноїдопомогиприНСвідповіднодорегіональних,національнихтаміжнароднихдокументів.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НаявністьуЗОЗвнутрішньогонаказущодоперелікумедичнихтаіншихпрацівниківтаїхфункціональнихобов’язківуразімасовихнадходженняхпацієнтівпісляНС,зокремабіологічногота/абоінфекційного,та/абохімічного,та/аборадіаційноядерного,та/абоприродногохарактеру,та/абовнаслідоквійськовихдій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Ознайомленняспівробітниківлікарнізїхфункціямитаобов’язкамипримасовомунадходженніпацієнтіввнаслідокНСврамкахплануроботиЗОЗ.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Організаціятапроведенняспеціальнихнавчань/тренінгівлікарськоготасередньогомедичногоперсоналущодосортуванняпацієнтів,організаціїмедичноїдопомогитанаданнямедичнихпослугвразімасовогонадходженняпостраждалихвнаслідокНС,зокремапривиникненніепідемій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ЗабезпеченнянадійногозасобуідентифікаціїспівробітниківЗОЗ,пацієнтів,відвідувачіввумовахНС.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Забезпеченнярозділенняпотоківпацієнтівізпідозроюабовстановленимінфекційнимзахворюваннямтапацієнтівзіншимистанами.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lastRenderedPageBreak/>
        <w:t>Забезпеченняізоляціїпацієнтів,якібудутьїїпотребувати.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Визначеннярезервнихвідокремленихприміщеньдлярозгортаннядодатковихліжок.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Готовністьдоцілодобовогозабезпеченнялікарськоготамедсестринськогоспостереженнязапацієнтами.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ГотовністьдоцілодобовогозабезпеченняпроведеннялабораторнихтаінструментальнихдослідженьуЗОЗ,наумовахоренди,підрядутаіншихумовкористуваннявідповідногообладнання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Готовністьдоцілодобовогозабезпеченнякомпонентамитапрепаратамикрові,атакожстворенняїхзапасівдляЗОЗ,готовихприйматипостраждалихвідтравм.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Взаємодіязіншиминадавачамимедичнихпослуг,зокремазасобамителемедицини,длясвоєчасноготаефективногонаданнямедичноїдопомогипацієнтам,постраждалимвнаслідокНС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Забезпеченнякожногомедичногопрацівниказасобамиіндивідуальногозахистузалежновідвражаючогофактору.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Виділенняспеціальнихмісцьдлясортуваннятазбираннямедичнихвідходів,забезпеченняїхутилізації.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Забезпеченнянеобхідноюкількістюзасобівдезінфекції,якіможутьбутивикористанідляобробкимедичногообладнаннябагаторазовоговикористання(дезінфектанти,які зареєстрованіМОЗУкраїни).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Наявністьзатвердженоїпрограмизінфекційногоконтролютадотриманнязаходівіз запобіганняінфекціям,пов’язанихзнаданняммедичноїдопомоги,відповіднодо чиннихнаказівМОЗУкраїни.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Наявністьлокальнихдокументівзінфекційногоконтролюзаособливонебезпечнимиінфекційнимихворобами(ОНІХ)тазапобіганняїхрозповсюдженнюзобов’язкововідпрацьованимсценаріємщодовпровадженняпротиепідемічногорежимууЗОЗтайогосуворогодотриманняворганізаціїроботитанаданнімедичноїдопомогивумовахвиникненняпандемії,атакожувипадкувиникненняосередкуінфікуванняОНІХ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Наявністьвнутрішньоїсистемиуправлінняіконтролюякостітабезпекимедичноїдіяльностіздотриманнямвимогдоїхорганізаціїіпроведеннявідповіднодочинногозаконодавстваізздійсненнямбезперервногомоніторингуіндикаторівоцінкитакритеріївдоступності,якості,безпекинаданнямедичноїдопомогизанапрямомїїнадання,ефективногоконтролютауправлінняякістюЗОЗдлязабезпеченняправпацієнтівнаотриманнямедичноїдопомогинеобхідногообсягутаналежноїякості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Здійсненнязакупівлілікарськихзасобів,визначенихНаціональнимперелікомосновнихлікарськихзасобів,медичнихвиробівтавитратнихматеріалів,необхіднихдлянаданнямедичноїдопомогивідповіднодогалузевихстандартівусферіохорониздоров’я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Організаціяефективногоуправліннязапасамилікарськихзасобів,медичнихвиробівтавитратнихматеріалів(створення,утриманнятапоповненнязапасіввідповіднодонаціональнихрекомендацій,регіональнихтамісцевихматеріальнихрезервів,спрямованихназапобіганняіліквідаціюнаслідківНСтанаданнятерміновоїдопомогипостраждаломунаселенню),закупленихЗОЗабоотриманихдлявиконанняпрограмтаздійсненняцентралізованихзаходівзохорониздоров’яМОЗ.Використаннятазбереженнязалишківлікарськихзасобівтамедичнихвиробів,необхіднихдлялікуванняпацієнтів,утомучисліпіслязакінченнядіїдоговорузНСЗУ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t>Зберіганняускладськихприміщенняхзаброньованоготапостійнооновлюваногозапасумедичнихвиробівтадопоміжнихзасобівдоних,високовартісногомедичногообладнання,необхідногодляпроведенняоперативнихвтручань,екстреноїіммобілізації,атакожзапасукритичноважливихлікарськихзасобів,втомучислізнеболювальних,антибіотиків,імунобіологічнихпрепаратів(вакцин),антисептичнихзасобів,засобівіндивідуальногозахистутощо(медичнийкошик).</w:t>
      </w:r>
    </w:p>
    <w:p w:rsidR="00A21CD9" w:rsidRPr="001B383C" w:rsidRDefault="001B383C" w:rsidP="001B383C">
      <w:pPr>
        <w:numPr>
          <w:ilvl w:val="0"/>
          <w:numId w:val="5"/>
        </w:numPr>
        <w:ind w:hanging="360"/>
        <w:rPr>
          <w:lang w:val="ru-RU"/>
        </w:rPr>
      </w:pPr>
      <w:r w:rsidRPr="001B383C">
        <w:rPr>
          <w:lang w:val="ru-RU"/>
        </w:rPr>
        <w:lastRenderedPageBreak/>
        <w:t>Забезпеченняоцінкистануздоров’япацієнтів,утомучислівиявленняознакнасильстватадотриманнявимогзаконодавстваусферіпротидіїнасильству.</w:t>
      </w:r>
    </w:p>
    <w:p w:rsidR="00A21CD9" w:rsidRPr="001B383C" w:rsidRDefault="001B383C" w:rsidP="001B383C">
      <w:pPr>
        <w:numPr>
          <w:ilvl w:val="0"/>
          <w:numId w:val="5"/>
        </w:numPr>
        <w:spacing w:after="265"/>
        <w:ind w:hanging="360"/>
        <w:rPr>
          <w:lang w:val="ru-RU"/>
        </w:rPr>
      </w:pPr>
      <w:r w:rsidRPr="001B383C">
        <w:rPr>
          <w:lang w:val="ru-RU"/>
        </w:rPr>
        <w:t>ДотриманняправлюдининадавачеммедичнихпослугвідповіднодорекомендаційУповноваженогоВерховноїРадиУкраїнизправлюдинитаположеньКонвенціїпрозахистправлюдиниіосновоположнихсвобод,Конвенціїпроправаосібзінвалідністю,Конвенціїпроправадитинитаіншихміжнароднихдоговорів,ратифікованихУкраїною.</w:t>
      </w:r>
    </w:p>
    <w:p w:rsidR="00A21CD9" w:rsidRPr="001B383C" w:rsidRDefault="001B383C">
      <w:pPr>
        <w:spacing w:after="15"/>
        <w:ind w:left="715" w:hanging="10"/>
        <w:rPr>
          <w:lang w:val="ru-RU"/>
        </w:rPr>
      </w:pPr>
      <w:r w:rsidRPr="001B383C">
        <w:rPr>
          <w:i/>
          <w:lang w:val="ru-RU"/>
        </w:rPr>
        <w:t>Вимоги до спеціалізації та кількості фахівців, які працюють на посадах:</w:t>
      </w:r>
    </w:p>
    <w:p w:rsidR="00A21CD9" w:rsidRPr="001B383C" w:rsidRDefault="001B383C">
      <w:pPr>
        <w:tabs>
          <w:tab w:val="center" w:pos="1170"/>
          <w:tab w:val="center" w:pos="3328"/>
        </w:tabs>
        <w:ind w:left="0" w:firstLine="0"/>
        <w:jc w:val="left"/>
        <w:rPr>
          <w:lang w:val="ru-RU"/>
        </w:rPr>
      </w:pPr>
      <w:r w:rsidRPr="001B383C">
        <w:rPr>
          <w:rFonts w:ascii="Calibri" w:eastAsia="Calibri" w:hAnsi="Calibri" w:cs="Calibri"/>
          <w:sz w:val="22"/>
          <w:lang w:val="ru-RU"/>
        </w:rPr>
        <w:tab/>
      </w:r>
      <w:r w:rsidRPr="001B383C">
        <w:rPr>
          <w:lang w:val="ru-RU"/>
        </w:rPr>
        <w:t>1.</w:t>
      </w:r>
      <w:r w:rsidRPr="001B383C">
        <w:rPr>
          <w:lang w:val="ru-RU"/>
        </w:rPr>
        <w:tab/>
        <w:t>Замісцемнаданнямедичнихпослуг:</w:t>
      </w:r>
    </w:p>
    <w:p w:rsidR="00A21CD9" w:rsidRPr="001B383C" w:rsidRDefault="001B383C" w:rsidP="001B383C">
      <w:pPr>
        <w:numPr>
          <w:ilvl w:val="0"/>
          <w:numId w:val="6"/>
        </w:numPr>
        <w:ind w:hanging="360"/>
        <w:rPr>
          <w:lang w:val="ru-RU"/>
        </w:rPr>
      </w:pPr>
      <w:r w:rsidRPr="001B383C">
        <w:rPr>
          <w:lang w:val="ru-RU"/>
        </w:rPr>
        <w:t>Лікар-інфекціоністта/аболікар-інфекціоністдитячий – щонайменше 6 осібіззазначеногопереліку,якіпрацюютьзаосновниммісцемроботивцьомуЗОЗдлязабезпеченнянаданняцілодобовоїдопомогипацієнтам,постраждалимвідНСінфекційногохарактеру</w:t>
      </w:r>
    </w:p>
    <w:p w:rsidR="00A21CD9" w:rsidRDefault="001B383C">
      <w:pPr>
        <w:ind w:left="1440" w:firstLine="0"/>
      </w:pPr>
      <w:r>
        <w:t>АБО</w:t>
      </w:r>
    </w:p>
    <w:p w:rsidR="00A21CD9" w:rsidRDefault="001B383C" w:rsidP="001B383C">
      <w:pPr>
        <w:numPr>
          <w:ilvl w:val="0"/>
          <w:numId w:val="6"/>
        </w:numPr>
        <w:ind w:hanging="360"/>
      </w:pPr>
      <w:r>
        <w:t xml:space="preserve">Лікарбудь-якоїспеціальностітерапевтичногопрофілюта/абохірургічногопрофілю – </w:t>
      </w:r>
      <w:proofErr w:type="spellStart"/>
      <w:r>
        <w:t>щонайменше</w:t>
      </w:r>
      <w:proofErr w:type="spellEnd"/>
      <w:r>
        <w:t xml:space="preserve"> 12 осіб,якіпрацюютьзаосновниммісцемроботивцьомуЗОЗдлязабезпеченнянаданняцілодобовоїдопомогипацієнтам,постраждалимвідНСіншогохарактеру(крімінфекційного);</w:t>
      </w:r>
    </w:p>
    <w:p w:rsidR="00A21CD9" w:rsidRPr="001B383C" w:rsidRDefault="001B383C" w:rsidP="001B383C">
      <w:pPr>
        <w:numPr>
          <w:ilvl w:val="0"/>
          <w:numId w:val="6"/>
        </w:numPr>
        <w:ind w:hanging="360"/>
        <w:rPr>
          <w:lang w:val="ru-RU"/>
        </w:rPr>
      </w:pPr>
      <w:r w:rsidRPr="001B383C">
        <w:rPr>
          <w:lang w:val="ru-RU"/>
        </w:rPr>
        <w:t>Сестрамедична – щонайменше 16 особи,якіпрацюютьзаосновниммісцемроботив цьомуЗОЗтаможутьзабезпечитинаданняцілодобовоїдопомогипостраждалим.</w:t>
      </w:r>
    </w:p>
    <w:p w:rsidR="00A21CD9" w:rsidRPr="001B383C" w:rsidRDefault="001B383C">
      <w:pPr>
        <w:tabs>
          <w:tab w:val="center" w:pos="1069"/>
          <w:tab w:val="right" w:pos="10359"/>
        </w:tabs>
        <w:ind w:left="0" w:firstLine="0"/>
        <w:jc w:val="left"/>
        <w:rPr>
          <w:lang w:val="ru-RU"/>
        </w:rPr>
      </w:pPr>
      <w:r w:rsidRPr="001B383C">
        <w:rPr>
          <w:rFonts w:ascii="Calibri" w:eastAsia="Calibri" w:hAnsi="Calibri" w:cs="Calibri"/>
          <w:sz w:val="22"/>
          <w:lang w:val="ru-RU"/>
        </w:rPr>
        <w:tab/>
      </w:r>
      <w:r w:rsidRPr="001B383C">
        <w:rPr>
          <w:lang w:val="ru-RU"/>
        </w:rPr>
        <w:t>1.1.</w:t>
      </w:r>
      <w:r w:rsidRPr="001B383C">
        <w:rPr>
          <w:lang w:val="ru-RU"/>
        </w:rPr>
        <w:tab/>
        <w:t>Увідділенніанестезіологіїтаінтенсивноїтерапіїта/абовідділенніінтенсивноїтерапії:</w:t>
      </w:r>
    </w:p>
    <w:p w:rsidR="00A21CD9" w:rsidRPr="001B383C" w:rsidRDefault="001B383C" w:rsidP="001B383C">
      <w:pPr>
        <w:numPr>
          <w:ilvl w:val="0"/>
          <w:numId w:val="7"/>
        </w:numPr>
        <w:ind w:hanging="360"/>
        <w:rPr>
          <w:lang w:val="ru-RU"/>
        </w:rPr>
      </w:pPr>
      <w:r w:rsidRPr="001B383C">
        <w:rPr>
          <w:lang w:val="ru-RU"/>
        </w:rPr>
        <w:t>Лікар-анестезіолог та/аболікар-анестезіологдитячий – щонайменше 4 особиіззазначеногопереліку,якіпрацюютьзаосновниммісцемроботивцьомуЗОЗ.</w:t>
      </w:r>
    </w:p>
    <w:p w:rsidR="00A21CD9" w:rsidRPr="001B383C" w:rsidRDefault="001B383C" w:rsidP="001B383C">
      <w:pPr>
        <w:numPr>
          <w:ilvl w:val="0"/>
          <w:numId w:val="7"/>
        </w:numPr>
        <w:ind w:hanging="360"/>
        <w:rPr>
          <w:lang w:val="ru-RU"/>
        </w:rPr>
      </w:pPr>
      <w:r w:rsidRPr="001B383C">
        <w:rPr>
          <w:lang w:val="ru-RU"/>
        </w:rPr>
        <w:t>Сестрамедична – щонайменше 12 осіб,якіпрацюютьзаосновниммісцемроботивцьомуЗОЗ.</w:t>
      </w:r>
    </w:p>
    <w:p w:rsidR="00A21CD9" w:rsidRDefault="001B383C">
      <w:pPr>
        <w:tabs>
          <w:tab w:val="center" w:pos="1170"/>
          <w:tab w:val="center" w:pos="1795"/>
        </w:tabs>
        <w:ind w:left="0" w:firstLine="0"/>
        <w:jc w:val="left"/>
      </w:pPr>
      <w:r w:rsidRPr="001B383C">
        <w:rPr>
          <w:rFonts w:ascii="Calibri" w:eastAsia="Calibri" w:hAnsi="Calibri" w:cs="Calibri"/>
          <w:sz w:val="22"/>
          <w:lang w:val="ru-RU"/>
        </w:rPr>
        <w:tab/>
      </w:r>
      <w:r>
        <w:t>2.</w:t>
      </w:r>
      <w:r>
        <w:tab/>
        <w:t>УЗОЗ:</w:t>
      </w:r>
    </w:p>
    <w:p w:rsidR="00A21CD9" w:rsidRPr="001B383C" w:rsidRDefault="001B383C" w:rsidP="001B383C">
      <w:pPr>
        <w:numPr>
          <w:ilvl w:val="0"/>
          <w:numId w:val="8"/>
        </w:numPr>
        <w:ind w:hanging="360"/>
        <w:rPr>
          <w:lang w:val="ru-RU"/>
        </w:rPr>
      </w:pPr>
      <w:r w:rsidRPr="001B383C">
        <w:rPr>
          <w:lang w:val="ru-RU"/>
        </w:rPr>
        <w:t>Лікарзультразвуковоїдіагностики – щонайменше 2 особи,якіпрацюютьзаосновниммісцемроботивцьомуЗОЗабозасумісництвом.</w:t>
      </w:r>
    </w:p>
    <w:p w:rsidR="00A21CD9" w:rsidRPr="001B383C" w:rsidRDefault="001B383C" w:rsidP="001B383C">
      <w:pPr>
        <w:numPr>
          <w:ilvl w:val="0"/>
          <w:numId w:val="8"/>
        </w:numPr>
        <w:ind w:hanging="360"/>
        <w:rPr>
          <w:lang w:val="ru-RU"/>
        </w:rPr>
      </w:pPr>
      <w:r w:rsidRPr="001B383C">
        <w:rPr>
          <w:lang w:val="ru-RU"/>
        </w:rPr>
        <w:t>Лікар-рентгенолог – щонайменше 2 особи,якіпрацюютьзаосновниммісцемроботивцьомуЗОЗабозасумісництвом.</w:t>
      </w:r>
    </w:p>
    <w:p w:rsidR="00A21CD9" w:rsidRPr="001B383C" w:rsidRDefault="001B383C" w:rsidP="001B383C">
      <w:pPr>
        <w:numPr>
          <w:ilvl w:val="0"/>
          <w:numId w:val="8"/>
        </w:numPr>
        <w:ind w:hanging="360"/>
        <w:rPr>
          <w:lang w:val="ru-RU"/>
        </w:rPr>
      </w:pPr>
      <w:r w:rsidRPr="001B383C">
        <w:rPr>
          <w:lang w:val="ru-RU"/>
        </w:rPr>
        <w:t>Лікар-психологта/аболікар-психотерапевт,та/абопсихолог – щонайменшеоднаособаіззазначеногопереліку,якапрацюєзаосновниммісцемроботивцьомуЗОЗабозасумісництвом.</w:t>
      </w:r>
    </w:p>
    <w:p w:rsidR="00A21CD9" w:rsidRPr="001B383C" w:rsidRDefault="001B383C" w:rsidP="001B383C">
      <w:pPr>
        <w:numPr>
          <w:ilvl w:val="0"/>
          <w:numId w:val="8"/>
        </w:numPr>
        <w:ind w:hanging="360"/>
        <w:rPr>
          <w:lang w:val="ru-RU"/>
        </w:rPr>
      </w:pPr>
      <w:r w:rsidRPr="001B383C">
        <w:rPr>
          <w:lang w:val="ru-RU"/>
        </w:rPr>
        <w:t>Лікар-лаборантта/абобактеріолог,та/абобіохімік – щонайменше 2 особиіззазначеногопереліку,якіпрацюютьзаосновниммісцемроботиуцьомуЗОЗ.</w:t>
      </w:r>
    </w:p>
    <w:p w:rsidR="00A21CD9" w:rsidRPr="001B383C" w:rsidRDefault="001B383C" w:rsidP="001B383C">
      <w:pPr>
        <w:numPr>
          <w:ilvl w:val="0"/>
          <w:numId w:val="8"/>
        </w:numPr>
        <w:spacing w:after="265"/>
        <w:ind w:hanging="360"/>
        <w:rPr>
          <w:lang w:val="ru-RU"/>
        </w:rPr>
      </w:pPr>
      <w:r w:rsidRPr="001B383C">
        <w:rPr>
          <w:lang w:val="ru-RU"/>
        </w:rPr>
        <w:t>Фельдшер-лаборантта/аболаборантклінічноїдіагностики,та/аболаборантклінікодіагностичноїлабораторії,та/аболаборант – щонайменше 4 особиіззазначеногопереліку,якіпрацюютьзаосновниммісцемроботивцьомуЗОЗабозасумісництвом.</w:t>
      </w:r>
    </w:p>
    <w:p w:rsidR="00A21CD9" w:rsidRPr="001B383C" w:rsidRDefault="001B383C">
      <w:pPr>
        <w:spacing w:after="15"/>
        <w:ind w:left="715" w:hanging="10"/>
        <w:rPr>
          <w:lang w:val="ru-RU"/>
        </w:rPr>
      </w:pPr>
      <w:r w:rsidRPr="001B383C">
        <w:rPr>
          <w:i/>
          <w:lang w:val="ru-RU"/>
        </w:rPr>
        <w:t>Вимоги до переліку обладнання:</w:t>
      </w:r>
    </w:p>
    <w:p w:rsidR="00A21CD9" w:rsidRPr="001B383C" w:rsidRDefault="001B383C">
      <w:pPr>
        <w:ind w:left="1435"/>
        <w:rPr>
          <w:lang w:val="ru-RU"/>
        </w:rPr>
      </w:pPr>
      <w:r w:rsidRPr="001B383C">
        <w:rPr>
          <w:lang w:val="ru-RU"/>
        </w:rPr>
        <w:t>1. Замісцемнаданнямедичнихпослуг(визначеніпідрозділидлягоспіталізаціїпацієнтів,постраджалихвнаслідокНС):</w:t>
      </w:r>
    </w:p>
    <w:p w:rsidR="00A21CD9" w:rsidRPr="001B383C" w:rsidRDefault="001B383C" w:rsidP="001B383C">
      <w:pPr>
        <w:numPr>
          <w:ilvl w:val="0"/>
          <w:numId w:val="9"/>
        </w:numPr>
        <w:ind w:hanging="360"/>
        <w:rPr>
          <w:lang w:val="ru-RU"/>
        </w:rPr>
      </w:pPr>
      <w:r w:rsidRPr="001B383C">
        <w:rPr>
          <w:lang w:val="ru-RU"/>
        </w:rPr>
        <w:t>приєднаннявнутрішніхмережвідділеннядоавтономногорезервногоджерелаелектропостачаннявідповіднодонормативно-технічнихдокументів;</w:t>
      </w:r>
    </w:p>
    <w:p w:rsidR="00A21CD9" w:rsidRPr="001B383C" w:rsidRDefault="001B383C" w:rsidP="001B383C">
      <w:pPr>
        <w:numPr>
          <w:ilvl w:val="0"/>
          <w:numId w:val="9"/>
        </w:numPr>
        <w:ind w:hanging="360"/>
        <w:rPr>
          <w:lang w:val="ru-RU"/>
        </w:rPr>
      </w:pPr>
      <w:r w:rsidRPr="001B383C">
        <w:rPr>
          <w:lang w:val="ru-RU"/>
        </w:rPr>
        <w:t>централізованата/абозмішана,та/абодецентралізованасистемапостачаннякиснюзнаявністюкисневихвихіднихточок(розеток)унеменшніж 20% ліжоквідділення</w:t>
      </w:r>
    </w:p>
    <w:p w:rsidR="00A21CD9" w:rsidRDefault="001B383C">
      <w:pPr>
        <w:ind w:left="1440" w:firstLine="0"/>
      </w:pPr>
      <w:r>
        <w:t>(</w:t>
      </w:r>
      <w:proofErr w:type="spellStart"/>
      <w:r>
        <w:t>місцянаданняпослуги</w:t>
      </w:r>
      <w:proofErr w:type="spellEnd"/>
      <w:r>
        <w:t>);</w:t>
      </w:r>
    </w:p>
    <w:p w:rsidR="00A21CD9" w:rsidRDefault="001B383C" w:rsidP="001B383C">
      <w:pPr>
        <w:numPr>
          <w:ilvl w:val="0"/>
          <w:numId w:val="9"/>
        </w:numPr>
        <w:ind w:hanging="360"/>
      </w:pPr>
      <w:proofErr w:type="spellStart"/>
      <w:r>
        <w:t>електрокардіографбагатоканальний</w:t>
      </w:r>
      <w:proofErr w:type="spellEnd"/>
      <w:r>
        <w:t>;</w:t>
      </w:r>
    </w:p>
    <w:p w:rsidR="00A21CD9" w:rsidRPr="001B383C" w:rsidRDefault="001B383C" w:rsidP="001B383C">
      <w:pPr>
        <w:numPr>
          <w:ilvl w:val="0"/>
          <w:numId w:val="9"/>
        </w:numPr>
        <w:ind w:hanging="360"/>
        <w:rPr>
          <w:lang w:val="ru-RU"/>
        </w:rPr>
      </w:pPr>
      <w:r w:rsidRPr="001B383C">
        <w:rPr>
          <w:lang w:val="ru-RU"/>
        </w:rPr>
        <w:lastRenderedPageBreak/>
        <w:t>системаультразвуковоївізуалізації,</w:t>
      </w:r>
      <w:r w:rsidRPr="001B383C">
        <w:rPr>
          <w:color w:val="323232"/>
          <w:lang w:val="ru-RU"/>
        </w:rPr>
        <w:t>зокреманаосновіефектуДоплера</w:t>
      </w:r>
      <w:r w:rsidRPr="001B383C">
        <w:rPr>
          <w:lang w:val="ru-RU"/>
        </w:rPr>
        <w:t>;</w:t>
      </w:r>
    </w:p>
    <w:p w:rsidR="00A21CD9" w:rsidRPr="001B383C" w:rsidRDefault="001B383C">
      <w:pPr>
        <w:pStyle w:val="1"/>
        <w:ind w:left="1440" w:hanging="360"/>
        <w:rPr>
          <w:lang w:val="ru-RU"/>
        </w:rPr>
      </w:pPr>
      <w:r>
        <w:rPr>
          <w:b w:val="0"/>
        </w:rPr>
        <w:t>e</w:t>
      </w:r>
      <w:r w:rsidRPr="001B383C">
        <w:rPr>
          <w:b w:val="0"/>
          <w:lang w:val="ru-RU"/>
        </w:rPr>
        <w:t xml:space="preserve">. </w:t>
      </w:r>
      <w:proofErr w:type="spellStart"/>
      <w:r w:rsidRPr="001B383C">
        <w:rPr>
          <w:lang w:val="ru-RU"/>
        </w:rPr>
        <w:t>моніторпацієнта</w:t>
      </w:r>
      <w:proofErr w:type="spellEnd"/>
      <w:r w:rsidRPr="001B383C">
        <w:rPr>
          <w:lang w:val="ru-RU"/>
        </w:rPr>
        <w:t xml:space="preserve"> (</w:t>
      </w:r>
      <w:proofErr w:type="spellStart"/>
      <w:r>
        <w:t>SpO</w:t>
      </w:r>
      <w:proofErr w:type="spellEnd"/>
      <w:r w:rsidRPr="001B383C">
        <w:rPr>
          <w:lang w:val="ru-RU"/>
        </w:rPr>
        <w:t xml:space="preserve">2, </w:t>
      </w:r>
      <w:proofErr w:type="spellStart"/>
      <w:r w:rsidRPr="001B383C">
        <w:rPr>
          <w:lang w:val="ru-RU"/>
        </w:rPr>
        <w:t>ЕКГ,температуратіла,неінвазивневимірюванняАТ</w:t>
      </w:r>
      <w:proofErr w:type="spellEnd"/>
      <w:r w:rsidRPr="001B383C">
        <w:rPr>
          <w:lang w:val="ru-RU"/>
        </w:rPr>
        <w:t xml:space="preserve">) – </w:t>
      </w:r>
      <w:proofErr w:type="spellStart"/>
      <w:r w:rsidRPr="001B383C">
        <w:rPr>
          <w:lang w:val="ru-RU"/>
        </w:rPr>
        <w:t>щонайменшеодинна</w:t>
      </w:r>
      <w:proofErr w:type="spellEnd"/>
      <w:r w:rsidRPr="001B383C">
        <w:rPr>
          <w:lang w:val="ru-RU"/>
        </w:rPr>
        <w:t xml:space="preserve"> 4 ліжка;</w:t>
      </w:r>
    </w:p>
    <w:p w:rsidR="00A21CD9" w:rsidRPr="001B383C" w:rsidRDefault="001B383C" w:rsidP="001B383C">
      <w:pPr>
        <w:numPr>
          <w:ilvl w:val="0"/>
          <w:numId w:val="10"/>
        </w:numPr>
        <w:ind w:firstLine="0"/>
        <w:rPr>
          <w:lang w:val="ru-RU"/>
        </w:rPr>
      </w:pPr>
      <w:r w:rsidRPr="001B383C">
        <w:rPr>
          <w:lang w:val="ru-RU"/>
        </w:rPr>
        <w:t>автоматичнийдозаторлікувальнихречовин – щонайменше 10;</w:t>
      </w:r>
    </w:p>
    <w:p w:rsidR="00A21CD9" w:rsidRDefault="001B383C" w:rsidP="001B383C">
      <w:pPr>
        <w:numPr>
          <w:ilvl w:val="0"/>
          <w:numId w:val="10"/>
        </w:numPr>
        <w:ind w:firstLine="0"/>
      </w:pPr>
      <w:proofErr w:type="spellStart"/>
      <w:r>
        <w:t>аспіратор</w:t>
      </w:r>
      <w:proofErr w:type="spellEnd"/>
      <w:r>
        <w:t>(</w:t>
      </w:r>
      <w:proofErr w:type="spellStart"/>
      <w:r>
        <w:t>відсмоктувач</w:t>
      </w:r>
      <w:proofErr w:type="spellEnd"/>
      <w:r>
        <w:t>);</w:t>
      </w:r>
    </w:p>
    <w:p w:rsidR="00A21CD9" w:rsidRDefault="001B383C" w:rsidP="001B383C">
      <w:pPr>
        <w:numPr>
          <w:ilvl w:val="0"/>
          <w:numId w:val="10"/>
        </w:numPr>
        <w:ind w:firstLine="0"/>
      </w:pPr>
      <w:r>
        <w:t>апаратдляштучноївентиляціїлегенів,ручний(мішокручноївентиляціїлегенів</w:t>
      </w:r>
      <w:r>
        <w:rPr>
          <w:b/>
        </w:rPr>
        <w:t>)</w:t>
      </w:r>
      <w:r>
        <w:t xml:space="preserve">; </w:t>
      </w:r>
      <w:proofErr w:type="spellStart"/>
      <w:r>
        <w:t>i</w:t>
      </w:r>
      <w:proofErr w:type="spellEnd"/>
      <w:r>
        <w:t xml:space="preserve">. </w:t>
      </w:r>
      <w:proofErr w:type="spellStart"/>
      <w:r>
        <w:t>глюкометр</w:t>
      </w:r>
      <w:proofErr w:type="spellEnd"/>
      <w:r>
        <w:t>;</w:t>
      </w:r>
    </w:p>
    <w:p w:rsidR="00A21CD9" w:rsidRDefault="001B383C" w:rsidP="001B383C">
      <w:pPr>
        <w:numPr>
          <w:ilvl w:val="0"/>
          <w:numId w:val="11"/>
        </w:numPr>
        <w:ind w:hanging="360"/>
      </w:pPr>
      <w:proofErr w:type="spellStart"/>
      <w:r>
        <w:t>пульсоксиметр</w:t>
      </w:r>
      <w:proofErr w:type="spellEnd"/>
      <w:r>
        <w:t xml:space="preserve"> – </w:t>
      </w:r>
      <w:proofErr w:type="spellStart"/>
      <w:r>
        <w:t>щонайменше</w:t>
      </w:r>
      <w:proofErr w:type="spellEnd"/>
      <w:r>
        <w:t xml:space="preserve"> 4;</w:t>
      </w:r>
    </w:p>
    <w:p w:rsidR="00A21CD9" w:rsidRPr="001B383C" w:rsidRDefault="001B383C" w:rsidP="001B383C">
      <w:pPr>
        <w:numPr>
          <w:ilvl w:val="0"/>
          <w:numId w:val="11"/>
        </w:numPr>
        <w:ind w:hanging="360"/>
        <w:rPr>
          <w:lang w:val="ru-RU"/>
        </w:rPr>
      </w:pPr>
      <w:r w:rsidRPr="001B383C">
        <w:rPr>
          <w:lang w:val="ru-RU"/>
        </w:rPr>
        <w:t>тонометрта/аботонометрпедіатричнийзманжеткамидлядітейрізноговіку;</w:t>
      </w:r>
    </w:p>
    <w:p w:rsidR="00A21CD9" w:rsidRDefault="001B383C" w:rsidP="001B383C">
      <w:pPr>
        <w:numPr>
          <w:ilvl w:val="0"/>
          <w:numId w:val="11"/>
        </w:numPr>
        <w:ind w:hanging="360"/>
      </w:pPr>
      <w:proofErr w:type="spellStart"/>
      <w:r>
        <w:t>термометрбезконтактний</w:t>
      </w:r>
      <w:proofErr w:type="spellEnd"/>
      <w:r>
        <w:t xml:space="preserve"> – </w:t>
      </w:r>
      <w:proofErr w:type="spellStart"/>
      <w:r>
        <w:t>щонайменше</w:t>
      </w:r>
      <w:proofErr w:type="spellEnd"/>
      <w:r>
        <w:t xml:space="preserve"> 2;</w:t>
      </w:r>
    </w:p>
    <w:p w:rsidR="00A21CD9" w:rsidRPr="001B383C" w:rsidRDefault="001B383C" w:rsidP="001B383C">
      <w:pPr>
        <w:numPr>
          <w:ilvl w:val="0"/>
          <w:numId w:val="11"/>
        </w:numPr>
        <w:ind w:hanging="360"/>
        <w:rPr>
          <w:lang w:val="ru-RU"/>
        </w:rPr>
      </w:pPr>
      <w:r w:rsidRPr="001B383C">
        <w:rPr>
          <w:lang w:val="ru-RU"/>
        </w:rPr>
        <w:t>вагимедичні,ростомірмедичний,медичнівагидлянемовлят(длядитячихвідділень)запотребою.</w:t>
      </w:r>
    </w:p>
    <w:p w:rsidR="00A21CD9" w:rsidRDefault="001B383C">
      <w:pPr>
        <w:ind w:left="927" w:firstLine="0"/>
      </w:pPr>
      <w:r>
        <w:t xml:space="preserve">1.1. </w:t>
      </w:r>
      <w:proofErr w:type="spellStart"/>
      <w:r>
        <w:t>Увідділенніінтенсивноїтерапії</w:t>
      </w:r>
      <w:proofErr w:type="spellEnd"/>
      <w:r>
        <w:t>:</w:t>
      </w:r>
    </w:p>
    <w:p w:rsidR="00A21CD9" w:rsidRPr="001B383C" w:rsidRDefault="001B383C" w:rsidP="001B383C">
      <w:pPr>
        <w:numPr>
          <w:ilvl w:val="0"/>
          <w:numId w:val="12"/>
        </w:numPr>
        <w:ind w:hanging="360"/>
        <w:rPr>
          <w:lang w:val="ru-RU"/>
        </w:rPr>
      </w:pPr>
      <w:r w:rsidRPr="001B383C">
        <w:rPr>
          <w:lang w:val="ru-RU"/>
        </w:rPr>
        <w:t>приєднаннявнутрішніхмережвідділеннядоавтономногорезервногоджерелаелектропостачаннявідповіднодонормативно-технічнихдокументів;</w:t>
      </w:r>
    </w:p>
    <w:p w:rsidR="00A21CD9" w:rsidRPr="001B383C" w:rsidRDefault="001B383C" w:rsidP="001B383C">
      <w:pPr>
        <w:numPr>
          <w:ilvl w:val="0"/>
          <w:numId w:val="12"/>
        </w:numPr>
        <w:ind w:hanging="360"/>
        <w:rPr>
          <w:lang w:val="ru-RU"/>
        </w:rPr>
      </w:pPr>
      <w:r w:rsidRPr="001B383C">
        <w:rPr>
          <w:lang w:val="ru-RU"/>
        </w:rPr>
        <w:t>системацентралізованогопостачаннякиснюзджереломмедичногокисню(центральнийкисневийпунктта/абокиснево-газифікаційнастанція,та/абокисневий/іконцентратор/и),щоздатнапідтримуватиконцентраціюкиснюнарівнінеменше</w:t>
      </w:r>
    </w:p>
    <w:p w:rsidR="00A21CD9" w:rsidRPr="001B383C" w:rsidRDefault="001B383C">
      <w:pPr>
        <w:ind w:left="1440" w:firstLine="0"/>
        <w:rPr>
          <w:lang w:val="ru-RU"/>
        </w:rPr>
      </w:pPr>
      <w:r w:rsidRPr="001B383C">
        <w:rPr>
          <w:lang w:val="ru-RU"/>
        </w:rPr>
        <w:t>93±3%,  тискнарівнінеменше 0,4 МПа,потікнарівнінеменше 20 л/хв;</w:t>
      </w:r>
    </w:p>
    <w:p w:rsidR="00A21CD9" w:rsidRPr="001B383C" w:rsidRDefault="001B383C" w:rsidP="001B383C">
      <w:pPr>
        <w:numPr>
          <w:ilvl w:val="0"/>
          <w:numId w:val="12"/>
        </w:numPr>
        <w:ind w:hanging="360"/>
        <w:rPr>
          <w:lang w:val="ru-RU"/>
        </w:rPr>
      </w:pPr>
      <w:r w:rsidRPr="001B383C">
        <w:rPr>
          <w:lang w:val="ru-RU"/>
        </w:rPr>
        <w:t>апаратштучноївентиляціїлегенів – щонайменше 9;</w:t>
      </w:r>
    </w:p>
    <w:p w:rsidR="00A21CD9" w:rsidRPr="001B383C" w:rsidRDefault="001B383C" w:rsidP="001B383C">
      <w:pPr>
        <w:numPr>
          <w:ilvl w:val="0"/>
          <w:numId w:val="12"/>
        </w:numPr>
        <w:ind w:hanging="360"/>
        <w:rPr>
          <w:lang w:val="ru-RU"/>
        </w:rPr>
      </w:pPr>
      <w:r w:rsidRPr="001B383C">
        <w:rPr>
          <w:lang w:val="ru-RU"/>
        </w:rPr>
        <w:t>неінвазивнасистемавентиляціїлегенів (</w:t>
      </w:r>
      <w:r>
        <w:t>BIPAP</w:t>
      </w:r>
      <w:r w:rsidRPr="001B383C">
        <w:rPr>
          <w:lang w:val="ru-RU"/>
        </w:rPr>
        <w:t>/</w:t>
      </w:r>
      <w:r>
        <w:t>CPAP</w:t>
      </w:r>
      <w:r w:rsidRPr="001B383C">
        <w:rPr>
          <w:lang w:val="ru-RU"/>
        </w:rPr>
        <w:t>) (додатковийапарат,якщотакаопціявідсутнявапаратіШВЛ) – щонайменше 4;</w:t>
      </w:r>
    </w:p>
    <w:p w:rsidR="00A21CD9" w:rsidRDefault="001B383C" w:rsidP="001B383C">
      <w:pPr>
        <w:numPr>
          <w:ilvl w:val="0"/>
          <w:numId w:val="12"/>
        </w:numPr>
        <w:ind w:hanging="360"/>
      </w:pPr>
      <w:proofErr w:type="spellStart"/>
      <w:r>
        <w:t>системарентгенівськадіагностичнапортативна</w:t>
      </w:r>
      <w:proofErr w:type="spellEnd"/>
      <w:r>
        <w:t>;</w:t>
      </w:r>
    </w:p>
    <w:p w:rsidR="00A21CD9" w:rsidRDefault="001B383C" w:rsidP="001B383C">
      <w:pPr>
        <w:numPr>
          <w:ilvl w:val="0"/>
          <w:numId w:val="12"/>
        </w:numPr>
        <w:ind w:hanging="360"/>
      </w:pPr>
      <w:proofErr w:type="spellStart"/>
      <w:r>
        <w:t>ларингоскопзнаборомклинків</w:t>
      </w:r>
      <w:proofErr w:type="spellEnd"/>
      <w:r>
        <w:t>;</w:t>
      </w:r>
    </w:p>
    <w:p w:rsidR="00A21CD9" w:rsidRPr="001B383C" w:rsidRDefault="001B383C" w:rsidP="001B383C">
      <w:pPr>
        <w:numPr>
          <w:ilvl w:val="0"/>
          <w:numId w:val="12"/>
        </w:numPr>
        <w:ind w:hanging="360"/>
        <w:rPr>
          <w:lang w:val="ru-RU"/>
        </w:rPr>
      </w:pPr>
      <w:r w:rsidRPr="001B383C">
        <w:rPr>
          <w:lang w:val="ru-RU"/>
        </w:rPr>
        <w:t>системамоніторингуфізіологічнихпоказниківодногопацієнта(неінвазивнийАТ,</w:t>
      </w:r>
    </w:p>
    <w:p w:rsidR="00A21CD9" w:rsidRPr="001B383C" w:rsidRDefault="001B383C">
      <w:pPr>
        <w:ind w:left="1440" w:firstLine="0"/>
        <w:rPr>
          <w:lang w:val="ru-RU"/>
        </w:rPr>
      </w:pPr>
      <w:r w:rsidRPr="001B383C">
        <w:rPr>
          <w:lang w:val="ru-RU"/>
        </w:rPr>
        <w:t>ЧСС</w:t>
      </w:r>
      <w:proofErr w:type="gramStart"/>
      <w:r w:rsidRPr="001B383C">
        <w:rPr>
          <w:lang w:val="ru-RU"/>
        </w:rPr>
        <w:t>,Е</w:t>
      </w:r>
      <w:proofErr w:type="gramEnd"/>
      <w:r w:rsidRPr="001B383C">
        <w:rPr>
          <w:lang w:val="ru-RU"/>
        </w:rPr>
        <w:t>КГ,</w:t>
      </w:r>
      <w:r>
        <w:t>SpO</w:t>
      </w:r>
      <w:r w:rsidRPr="001B383C">
        <w:rPr>
          <w:lang w:val="ru-RU"/>
        </w:rPr>
        <w:t xml:space="preserve">2, </w:t>
      </w:r>
      <w:r>
        <w:t>t</w:t>
      </w:r>
      <w:r w:rsidRPr="001B383C">
        <w:rPr>
          <w:lang w:val="ru-RU"/>
        </w:rPr>
        <w:t>) – щонайменше  9;</w:t>
      </w:r>
    </w:p>
    <w:p w:rsidR="00A21CD9" w:rsidRPr="001B383C" w:rsidRDefault="001B383C" w:rsidP="001B383C">
      <w:pPr>
        <w:numPr>
          <w:ilvl w:val="0"/>
          <w:numId w:val="12"/>
        </w:numPr>
        <w:ind w:hanging="360"/>
        <w:rPr>
          <w:lang w:val="ru-RU"/>
        </w:rPr>
      </w:pPr>
      <w:r w:rsidRPr="001B383C">
        <w:rPr>
          <w:lang w:val="ru-RU"/>
        </w:rPr>
        <w:t>автоматичнийдозаторлікувальнихречовин – щонайменше  9;</w:t>
      </w:r>
    </w:p>
    <w:p w:rsidR="00A21CD9" w:rsidRPr="001B383C" w:rsidRDefault="001B383C" w:rsidP="001B383C">
      <w:pPr>
        <w:numPr>
          <w:ilvl w:val="0"/>
          <w:numId w:val="12"/>
        </w:numPr>
        <w:ind w:hanging="360"/>
        <w:rPr>
          <w:lang w:val="ru-RU"/>
        </w:rPr>
      </w:pPr>
      <w:r w:rsidRPr="001B383C">
        <w:rPr>
          <w:lang w:val="ru-RU"/>
        </w:rPr>
        <w:t>аспіратор(відсмоктувач) – одиннакожнеліжко;</w:t>
      </w:r>
    </w:p>
    <w:p w:rsidR="00A21CD9" w:rsidRDefault="001B383C" w:rsidP="001B383C">
      <w:pPr>
        <w:numPr>
          <w:ilvl w:val="0"/>
          <w:numId w:val="12"/>
        </w:numPr>
        <w:ind w:hanging="360"/>
      </w:pPr>
      <w:proofErr w:type="spellStart"/>
      <w:r>
        <w:t>ліжкофункціональне</w:t>
      </w:r>
      <w:proofErr w:type="spellEnd"/>
      <w:r>
        <w:t xml:space="preserve"> – </w:t>
      </w:r>
      <w:proofErr w:type="spellStart"/>
      <w:r>
        <w:t>щонайменше</w:t>
      </w:r>
      <w:proofErr w:type="spellEnd"/>
      <w:r>
        <w:t xml:space="preserve">  9;</w:t>
      </w:r>
    </w:p>
    <w:p w:rsidR="00A21CD9" w:rsidRDefault="001B383C" w:rsidP="001B383C">
      <w:pPr>
        <w:numPr>
          <w:ilvl w:val="0"/>
          <w:numId w:val="12"/>
        </w:numPr>
        <w:ind w:hanging="360"/>
      </w:pPr>
      <w:r>
        <w:t>портативнийдефібриляторзфункцієюсинхронізації,утомучислізелектродамидлядефібриляціїдітейусіхвіковихгрупувипадкунаданнядопомогидітям.</w:t>
      </w:r>
    </w:p>
    <w:p w:rsidR="00A21CD9" w:rsidRDefault="001B383C">
      <w:pPr>
        <w:tabs>
          <w:tab w:val="center" w:pos="1170"/>
          <w:tab w:val="center" w:pos="179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</w:t>
      </w:r>
      <w:r>
        <w:tab/>
        <w:t>УЗОЗ:</w:t>
      </w:r>
    </w:p>
    <w:p w:rsidR="00A21CD9" w:rsidRDefault="001B383C" w:rsidP="001B383C">
      <w:pPr>
        <w:numPr>
          <w:ilvl w:val="0"/>
          <w:numId w:val="13"/>
        </w:numPr>
        <w:ind w:hanging="360"/>
      </w:pPr>
      <w:proofErr w:type="spellStart"/>
      <w:r>
        <w:t>резервнеджерелоелектропостачання</w:t>
      </w:r>
      <w:proofErr w:type="spellEnd"/>
      <w:r>
        <w:t>;</w:t>
      </w:r>
    </w:p>
    <w:p w:rsidR="00A21CD9" w:rsidRPr="001B383C" w:rsidRDefault="001B383C" w:rsidP="001B383C">
      <w:pPr>
        <w:numPr>
          <w:ilvl w:val="0"/>
          <w:numId w:val="13"/>
        </w:numPr>
        <w:ind w:hanging="360"/>
        <w:rPr>
          <w:lang w:val="ru-RU"/>
        </w:rPr>
      </w:pPr>
      <w:r w:rsidRPr="001B383C">
        <w:rPr>
          <w:lang w:val="ru-RU"/>
        </w:rPr>
        <w:t>автоматичнеперемикальнекомутаційнеобладнаннявідповіднодоДСТУ</w:t>
      </w:r>
      <w:r>
        <w:t>IEC</w:t>
      </w:r>
      <w:r w:rsidRPr="001B383C">
        <w:rPr>
          <w:lang w:val="ru-RU"/>
        </w:rPr>
        <w:t xml:space="preserve"> 60947-61: 2007.</w:t>
      </w:r>
    </w:p>
    <w:p w:rsidR="00A21CD9" w:rsidRPr="001B383C" w:rsidRDefault="001B383C" w:rsidP="001B383C">
      <w:pPr>
        <w:numPr>
          <w:ilvl w:val="0"/>
          <w:numId w:val="13"/>
        </w:numPr>
        <w:spacing w:after="265"/>
        <w:ind w:hanging="360"/>
        <w:rPr>
          <w:lang w:val="ru-RU"/>
        </w:rPr>
      </w:pPr>
      <w:r w:rsidRPr="001B383C">
        <w:rPr>
          <w:lang w:val="ru-RU"/>
        </w:rPr>
        <w:t>системарентгенівськадіагностичната/абосистемарентгенівськоїкомп'ютерноїтомографії.</w:t>
      </w:r>
    </w:p>
    <w:p w:rsidR="00A21CD9" w:rsidRDefault="001B383C">
      <w:pPr>
        <w:spacing w:after="15"/>
        <w:ind w:left="715" w:hanging="10"/>
      </w:pPr>
      <w:proofErr w:type="spellStart"/>
      <w:r>
        <w:rPr>
          <w:i/>
        </w:rPr>
        <w:t>Вимогидомедичногокошика</w:t>
      </w:r>
      <w:proofErr w:type="spellEnd"/>
      <w:r>
        <w:rPr>
          <w:i/>
        </w:rPr>
        <w:t>:</w:t>
      </w:r>
    </w:p>
    <w:tbl>
      <w:tblPr>
        <w:tblStyle w:val="TableGrid"/>
        <w:tblW w:w="9104" w:type="dxa"/>
        <w:tblInd w:w="1146" w:type="dxa"/>
        <w:tblCellMar>
          <w:top w:w="63" w:type="dxa"/>
          <w:left w:w="108" w:type="dxa"/>
          <w:bottom w:w="5" w:type="dxa"/>
          <w:right w:w="82" w:type="dxa"/>
        </w:tblCellMar>
        <w:tblLook w:val="04A0"/>
      </w:tblPr>
      <w:tblGrid>
        <w:gridCol w:w="983"/>
        <w:gridCol w:w="3542"/>
        <w:gridCol w:w="1815"/>
        <w:gridCol w:w="1052"/>
        <w:gridCol w:w="2011"/>
      </w:tblGrid>
      <w:tr w:rsidR="00A21CD9">
        <w:trPr>
          <w:trHeight w:val="8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АТХкод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Міжнародненепатентованенайменування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Формавипуску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Дозування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Незнижувальнийзапас</w:t>
            </w:r>
            <w:proofErr w:type="spellEnd"/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A02BA02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ranitidine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таблетки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150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A02BC01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omeprazole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флакони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40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A03AD02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drotaverine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  <w:proofErr w:type="spellStart"/>
            <w:r>
              <w:t>мг</w:t>
            </w:r>
            <w:proofErr w:type="spellEnd"/>
            <w:r>
              <w:t>/</w:t>
            </w:r>
            <w:proofErr w:type="spellStart"/>
            <w:r>
              <w:t>мл</w:t>
            </w:r>
            <w:proofErr w:type="spellEnd"/>
            <w:r>
              <w:t xml:space="preserve">, 2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1 000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lastRenderedPageBreak/>
              <w:t>A03BA01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atropine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  <w:proofErr w:type="spellStart"/>
            <w:r>
              <w:t>мг</w:t>
            </w:r>
            <w:proofErr w:type="spellEnd"/>
            <w:r>
              <w:t>/</w:t>
            </w:r>
            <w:proofErr w:type="spellStart"/>
            <w:r>
              <w:t>мл</w:t>
            </w:r>
            <w:proofErr w:type="spellEnd"/>
            <w:r>
              <w:t xml:space="preserve">, 1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A03FA01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metoclopramide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  <w:proofErr w:type="spellStart"/>
            <w:r>
              <w:t>мг</w:t>
            </w:r>
            <w:proofErr w:type="spellEnd"/>
            <w:r>
              <w:t>/</w:t>
            </w:r>
            <w:proofErr w:type="spellStart"/>
            <w:r>
              <w:t>мл</w:t>
            </w:r>
            <w:proofErr w:type="spellEnd"/>
            <w:r>
              <w:t xml:space="preserve">, 2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1 000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A04AA01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ondansetron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ампули,флакони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  <w:proofErr w:type="spellStart"/>
            <w:r>
              <w:t>мг</w:t>
            </w:r>
            <w:proofErr w:type="spellEnd"/>
            <w:r>
              <w:t>/</w:t>
            </w:r>
            <w:proofErr w:type="spellStart"/>
            <w:r>
              <w:t>мл</w:t>
            </w:r>
            <w:proofErr w:type="spellEnd"/>
            <w:r>
              <w:t xml:space="preserve">, 2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</w:p>
        </w:tc>
      </w:tr>
      <w:tr w:rsidR="00A21CD9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A10AB01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insulin (human)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флакони,картриджи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100 МО/</w:t>
            </w:r>
            <w:proofErr w:type="spellStart"/>
            <w:r>
              <w:t>мл</w:t>
            </w:r>
            <w:proofErr w:type="spellEnd"/>
            <w:r>
              <w:t xml:space="preserve">, 3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</w:tr>
      <w:tr w:rsidR="00A21CD9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B01AB01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heparin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ампули,флакони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</w:pPr>
            <w:r>
              <w:t>5 000 МО/</w:t>
            </w:r>
            <w:proofErr w:type="spellStart"/>
            <w:r>
              <w:t>мл</w:t>
            </w:r>
            <w:proofErr w:type="spellEnd"/>
            <w:r>
              <w:t xml:space="preserve">, 1 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- 5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</w:p>
        </w:tc>
      </w:tr>
      <w:tr w:rsidR="00A21CD9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B01AB05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enoxaparin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шприці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4000 </w:t>
            </w:r>
            <w:proofErr w:type="spellStart"/>
            <w:r>
              <w:t>анти-Ха</w:t>
            </w:r>
            <w:proofErr w:type="spellEnd"/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МО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750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B02AA02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tranexamic</w:t>
            </w:r>
            <w:proofErr w:type="spellEnd"/>
            <w:r>
              <w:t xml:space="preserve"> acid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B05AA07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hydroxyethylstarch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розчиндляінфузій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200 - 500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100 </w:t>
            </w:r>
          </w:p>
        </w:tc>
      </w:tr>
      <w:tr w:rsidR="00A21CD9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B05XA03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sodium chloride**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розчиндляінфузій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200 - 500 </w:t>
            </w:r>
            <w:proofErr w:type="spellStart"/>
            <w:r>
              <w:t>мл</w:t>
            </w:r>
            <w:proofErr w:type="spellEnd"/>
            <w:r>
              <w:t>,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0,9%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5 000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B05BB01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electrolytes **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розчиндляінфузій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200 - 500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5 000 </w:t>
            </w:r>
          </w:p>
        </w:tc>
      </w:tr>
      <w:tr w:rsidR="00A21CD9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B05CX01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glucose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розчиндляінфузій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200 - 500 </w:t>
            </w:r>
            <w:proofErr w:type="spellStart"/>
            <w:r>
              <w:t>мл</w:t>
            </w:r>
            <w:proofErr w:type="spellEnd"/>
            <w:r>
              <w:t>,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5% - 10%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1 000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C01CA04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dopamine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25 - 200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250 </w:t>
            </w:r>
          </w:p>
        </w:tc>
      </w:tr>
      <w:tr w:rsidR="00A21CD9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C01CA24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epinephrine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1,82 </w:t>
            </w:r>
            <w:proofErr w:type="spellStart"/>
            <w:r>
              <w:t>мг</w:t>
            </w:r>
            <w:proofErr w:type="spellEnd"/>
            <w:r>
              <w:t>/</w:t>
            </w:r>
            <w:proofErr w:type="spellStart"/>
            <w:r>
              <w:t>мл</w:t>
            </w:r>
            <w:proofErr w:type="spellEnd"/>
            <w:r>
              <w:t xml:space="preserve">, 1 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250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C03CA01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furosemide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1 250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C07AB07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bisoprolol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таблетки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2,5 - 5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2 000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C09AA01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captopril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таблетки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12,5 - 50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2 000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D08AX08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ethanol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розчин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  <w:proofErr w:type="spellStart"/>
            <w:r>
              <w:t>літр</w:t>
            </w:r>
            <w:proofErr w:type="spellEnd"/>
            <w:r>
              <w:t>, 70-96%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H02AB02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dexamethasone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  <w:proofErr w:type="spellStart"/>
            <w:r>
              <w:t>мг</w:t>
            </w:r>
            <w:proofErr w:type="spellEnd"/>
            <w:r>
              <w:t>/</w:t>
            </w:r>
            <w:proofErr w:type="spellStart"/>
            <w:r>
              <w:t>мл</w:t>
            </w:r>
            <w:proofErr w:type="spellEnd"/>
            <w:r>
              <w:t xml:space="preserve">, 1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2 000 </w:t>
            </w:r>
          </w:p>
        </w:tc>
      </w:tr>
      <w:tr w:rsidR="00A21CD9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H03AA01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levothyroxine sodium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таблетки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25 - 150 </w:t>
            </w:r>
            <w:proofErr w:type="spellStart"/>
            <w:r>
              <w:t>мкг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</w:p>
        </w:tc>
      </w:tr>
      <w:tr w:rsidR="00A21CD9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J01CR02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amoxicillin and enzyme inhibitor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таблетки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875 </w:t>
            </w:r>
            <w:proofErr w:type="spellStart"/>
            <w:r>
              <w:t>мг</w:t>
            </w:r>
            <w:proofErr w:type="spellEnd"/>
            <w:r>
              <w:t>/125мг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10 000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J01DD0</w:t>
            </w:r>
            <w:r>
              <w:lastRenderedPageBreak/>
              <w:t>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lastRenderedPageBreak/>
              <w:t>ceftriaxone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флакони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1000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2 000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lastRenderedPageBreak/>
              <w:t>J01DH02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meropenem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флакони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1000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J01MA12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levofloxacin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розчиндляінфузій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J01XA01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vancomycin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флакони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1000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250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J01XD01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metronidazole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розчиндляінфузій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J01XX08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linezolid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розчиндляінфузій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600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200 </w:t>
            </w:r>
          </w:p>
        </w:tc>
      </w:tr>
    </w:tbl>
    <w:p w:rsidR="00A21CD9" w:rsidRDefault="00A21CD9">
      <w:pPr>
        <w:spacing w:after="0" w:line="259" w:lineRule="auto"/>
        <w:ind w:left="-697" w:right="109" w:firstLine="0"/>
        <w:jc w:val="left"/>
      </w:pPr>
    </w:p>
    <w:tbl>
      <w:tblPr>
        <w:tblStyle w:val="TableGrid"/>
        <w:tblW w:w="9104" w:type="dxa"/>
        <w:tblInd w:w="1146" w:type="dxa"/>
        <w:tblCellMar>
          <w:top w:w="63" w:type="dxa"/>
          <w:left w:w="108" w:type="dxa"/>
          <w:bottom w:w="5" w:type="dxa"/>
          <w:right w:w="104" w:type="dxa"/>
        </w:tblCellMar>
        <w:tblLook w:val="04A0"/>
      </w:tblPr>
      <w:tblGrid>
        <w:gridCol w:w="1014"/>
        <w:gridCol w:w="1389"/>
        <w:gridCol w:w="3918"/>
        <w:gridCol w:w="2517"/>
        <w:gridCol w:w="587"/>
      </w:tblGrid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J02AC01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fluconazole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розчиндляінфузій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200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</w:pPr>
            <w:r>
              <w:t>M01AB05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diclofenac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розчиндляін'єкцій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75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2 000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</w:pPr>
            <w:r>
              <w:t>M03AC04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atracurium</w:t>
            </w:r>
            <w:proofErr w:type="spellEnd"/>
            <w:r>
              <w:t>*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флакони,ампули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2,5 - 5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</w:p>
        </w:tc>
      </w:tr>
      <w:tr w:rsidR="00A21CD9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N01AB08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sevoflurane</w:t>
            </w:r>
            <w:proofErr w:type="spellEnd"/>
            <w:r>
              <w:t>***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рідинадляінгаляцій,флакон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250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N01AF03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thiopental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флакони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1000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300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N01AH01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fentanyl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0,05 </w:t>
            </w:r>
            <w:proofErr w:type="spellStart"/>
            <w:r>
              <w:t>мг</w:t>
            </w:r>
            <w:proofErr w:type="spellEnd"/>
            <w:r>
              <w:t>/мл,2мл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N01AX10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propofol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флакони,ампули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20 - 50 </w:t>
            </w:r>
            <w:proofErr w:type="spellStart"/>
            <w:r>
              <w:t>мл</w:t>
            </w:r>
            <w:proofErr w:type="spellEnd"/>
            <w:r>
              <w:t>, 1%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N01AX03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ketamine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  <w:proofErr w:type="spellStart"/>
            <w:r>
              <w:t>мг</w:t>
            </w:r>
            <w:proofErr w:type="spellEnd"/>
            <w:r>
              <w:t>/мл,2мл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250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N01BB01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bupivacaine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20 - 50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N02AA01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morphine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10 - 200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250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N05AD01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haloperidol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  <w:proofErr w:type="spellStart"/>
            <w:r>
              <w:t>мг</w:t>
            </w:r>
            <w:proofErr w:type="spellEnd"/>
            <w:r>
              <w:t>/</w:t>
            </w:r>
            <w:proofErr w:type="spellStart"/>
            <w:r>
              <w:t>мл</w:t>
            </w:r>
            <w:proofErr w:type="spellEnd"/>
            <w:r>
              <w:t xml:space="preserve">, 1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N05BA01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diazepam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  <w:proofErr w:type="spellStart"/>
            <w:r>
              <w:t>мг</w:t>
            </w:r>
            <w:proofErr w:type="spellEnd"/>
            <w:r>
              <w:t>/</w:t>
            </w:r>
            <w:proofErr w:type="spellStart"/>
            <w:r>
              <w:t>мл</w:t>
            </w:r>
            <w:proofErr w:type="spellEnd"/>
            <w:r>
              <w:t xml:space="preserve">, 2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250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N02BE01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paracetamol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розчиндляінфузій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1000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250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A07BA01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medicinal charcoal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таблетки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5 000 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V03AB15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naloxone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0,4 </w:t>
            </w:r>
            <w:proofErr w:type="spellStart"/>
            <w:r>
              <w:t>мг</w:t>
            </w:r>
            <w:proofErr w:type="spellEnd"/>
            <w:r>
              <w:t>/</w:t>
            </w:r>
            <w:proofErr w:type="spellStart"/>
            <w:r>
              <w:t>мл</w:t>
            </w:r>
            <w:proofErr w:type="spellEnd"/>
            <w:r>
              <w:t xml:space="preserve">, 1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</w:tr>
      <w:tr w:rsidR="00A21CD9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B05AA01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albumin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флакони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10 - 25%, 50 - 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100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</w:tr>
      <w:tr w:rsidR="00A21CD9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V03AB06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sodium thiosulfate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300 </w:t>
            </w:r>
            <w:proofErr w:type="spellStart"/>
            <w:r>
              <w:t>мг</w:t>
            </w:r>
            <w:proofErr w:type="spellEnd"/>
            <w:r>
              <w:t>/</w:t>
            </w:r>
            <w:proofErr w:type="spellStart"/>
            <w:r>
              <w:t>млпо</w:t>
            </w:r>
            <w:proofErr w:type="spellEnd"/>
            <w:r>
              <w:t xml:space="preserve"> 5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200 </w:t>
            </w:r>
          </w:p>
        </w:tc>
      </w:tr>
      <w:tr w:rsidR="00A21CD9">
        <w:trPr>
          <w:trHeight w:val="12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lastRenderedPageBreak/>
              <w:t>М01АЕ01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ibuprofen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right="194" w:firstLine="0"/>
              <w:jc w:val="left"/>
            </w:pPr>
            <w:proofErr w:type="spellStart"/>
            <w:r>
              <w:t>Таблетки,суспензія,ампули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200 </w:t>
            </w:r>
            <w:proofErr w:type="spellStart"/>
            <w:r>
              <w:t>мг</w:t>
            </w:r>
            <w:proofErr w:type="spellEnd"/>
            <w:r>
              <w:t>;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400 </w:t>
            </w:r>
            <w:proofErr w:type="spellStart"/>
            <w:r>
              <w:t>мг</w:t>
            </w:r>
            <w:proofErr w:type="spellEnd"/>
            <w:r>
              <w:t>;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100мг/5мл;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400мг/4мл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200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200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200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200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N02BB02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metamizole</w:t>
            </w:r>
            <w:proofErr w:type="spellEnd"/>
            <w:r>
              <w:t xml:space="preserve"> sodium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  <w:proofErr w:type="spellStart"/>
            <w:r>
              <w:t>мг</w:t>
            </w:r>
            <w:proofErr w:type="spellEnd"/>
            <w:r>
              <w:t>/</w:t>
            </w:r>
            <w:proofErr w:type="spellStart"/>
            <w:r>
              <w:t>мл</w:t>
            </w:r>
            <w:proofErr w:type="spellEnd"/>
            <w:r>
              <w:t xml:space="preserve">, 2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1000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J05А B01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aciclovir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флакони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250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50</w:t>
            </w:r>
          </w:p>
        </w:tc>
      </w:tr>
      <w:tr w:rsidR="00A21CD9">
        <w:trPr>
          <w:trHeight w:val="8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J01D Е 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cefepime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флакони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500 </w:t>
            </w:r>
            <w:proofErr w:type="spellStart"/>
            <w:r>
              <w:t>мг</w:t>
            </w:r>
            <w:proofErr w:type="spellEnd"/>
            <w:r>
              <w:t>;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1000 </w:t>
            </w:r>
            <w:proofErr w:type="spellStart"/>
            <w:r>
              <w:t>мг</w:t>
            </w:r>
            <w:proofErr w:type="spellEnd"/>
            <w:r>
              <w:t>;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2000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50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50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50</w:t>
            </w:r>
          </w:p>
        </w:tc>
      </w:tr>
      <w:tr w:rsidR="00A21CD9">
        <w:trPr>
          <w:trHeight w:val="41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J01CR02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amoxicillin and enzyme inhibitor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Pr="001B383C" w:rsidRDefault="001B38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383C">
              <w:rPr>
                <w:lang w:val="ru-RU"/>
              </w:rPr>
              <w:t>розчиндляпероральногозастосування,флакони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Pr="001B383C" w:rsidRDefault="001B383C">
            <w:pPr>
              <w:spacing w:after="160" w:line="257" w:lineRule="auto"/>
              <w:ind w:left="0" w:firstLine="0"/>
              <w:jc w:val="left"/>
              <w:rPr>
                <w:lang w:val="ru-RU"/>
              </w:rPr>
            </w:pPr>
            <w:r w:rsidRPr="001B383C">
              <w:rPr>
                <w:lang w:val="ru-RU"/>
              </w:rPr>
              <w:t>125 мгамоксициліну + 31,25 мгклавулановоїкислоти/5мл;</w:t>
            </w:r>
          </w:p>
          <w:p w:rsidR="00A21CD9" w:rsidRPr="001B383C" w:rsidRDefault="001B383C">
            <w:pPr>
              <w:spacing w:after="160" w:line="257" w:lineRule="auto"/>
              <w:ind w:left="0" w:firstLine="0"/>
              <w:jc w:val="left"/>
              <w:rPr>
                <w:lang w:val="ru-RU"/>
              </w:rPr>
            </w:pPr>
            <w:r w:rsidRPr="001B383C">
              <w:rPr>
                <w:lang w:val="ru-RU"/>
              </w:rPr>
              <w:t>250 мгамоксициліну + 62,5 мгклавулановоїкислоти/5мл;</w:t>
            </w:r>
          </w:p>
          <w:p w:rsidR="00A21CD9" w:rsidRDefault="001B383C">
            <w:pPr>
              <w:spacing w:after="158" w:line="259" w:lineRule="auto"/>
              <w:ind w:left="0" w:firstLine="0"/>
              <w:jc w:val="left"/>
            </w:pPr>
            <w:r>
              <w:t>500 мг+100мг;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1000 мг+200мг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1632" w:line="259" w:lineRule="auto"/>
              <w:ind w:left="0" w:firstLine="0"/>
              <w:jc w:val="left"/>
            </w:pPr>
            <w:r>
              <w:t>50</w:t>
            </w:r>
          </w:p>
          <w:p w:rsidR="00A21CD9" w:rsidRDefault="001B383C">
            <w:pPr>
              <w:spacing w:after="1080" w:line="259" w:lineRule="auto"/>
              <w:ind w:left="0" w:firstLine="0"/>
              <w:jc w:val="left"/>
            </w:pPr>
            <w:r>
              <w:t>50</w:t>
            </w:r>
          </w:p>
          <w:p w:rsidR="00A21CD9" w:rsidRDefault="001B383C">
            <w:pPr>
              <w:spacing w:after="252" w:line="259" w:lineRule="auto"/>
              <w:ind w:left="0" w:firstLine="0"/>
              <w:jc w:val="left"/>
            </w:pPr>
            <w:r>
              <w:t>20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20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A02BC01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omeprazole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капсули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  <w:proofErr w:type="spellStart"/>
            <w:r>
              <w:t>мг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250</w:t>
            </w:r>
          </w:p>
        </w:tc>
      </w:tr>
      <w:tr w:rsidR="00A21CD9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rPr>
                <w:color w:val="212529"/>
              </w:rPr>
              <w:t>C01AA05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digoxin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250 </w:t>
            </w:r>
            <w:proofErr w:type="spellStart"/>
            <w:r>
              <w:t>мкг</w:t>
            </w:r>
            <w:proofErr w:type="spellEnd"/>
            <w:r>
              <w:t>/</w:t>
            </w:r>
            <w:proofErr w:type="spellStart"/>
            <w:r>
              <w:t>млпо</w:t>
            </w:r>
            <w:proofErr w:type="spellEnd"/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50</w:t>
            </w:r>
          </w:p>
        </w:tc>
      </w:tr>
      <w:tr w:rsidR="00A21CD9">
        <w:trPr>
          <w:trHeight w:val="8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D08AG02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povidone iodine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розчин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10% 30мл;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100мл;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1л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50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50</w:t>
            </w:r>
          </w:p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N05AA01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chlorpromazine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2.5% 2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</w:tr>
      <w:tr w:rsidR="00A21CD9">
        <w:trPr>
          <w:trHeight w:val="8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R03A C02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salbutamol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аерозольдляінгаляції,дозований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100 </w:t>
            </w:r>
            <w:proofErr w:type="spellStart"/>
            <w:r>
              <w:t>мкгна</w:t>
            </w:r>
            <w:proofErr w:type="spellEnd"/>
            <w:r>
              <w:t xml:space="preserve"> 1 </w:t>
            </w:r>
            <w:proofErr w:type="spellStart"/>
            <w:r>
              <w:t>дозу</w:t>
            </w:r>
            <w:proofErr w:type="spellEnd"/>
            <w:r>
              <w:t xml:space="preserve">, 200 </w:t>
            </w:r>
            <w:proofErr w:type="spellStart"/>
            <w:r>
              <w:t>доз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</w:tr>
      <w:tr w:rsidR="00A21CD9">
        <w:trPr>
          <w:trHeight w:val="7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B05CB04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right="131" w:firstLine="0"/>
              <w:jc w:val="left"/>
            </w:pPr>
            <w:r>
              <w:t>sodium hydrogen carbonate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флакони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4% - 100мл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200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R03DA04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theophylline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2% - 5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50</w:t>
            </w:r>
          </w:p>
        </w:tc>
      </w:tr>
      <w:tr w:rsidR="00A21CD9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C01BD01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amiodarone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  <w:proofErr w:type="spellStart"/>
            <w:r>
              <w:t>мг</w:t>
            </w:r>
            <w:proofErr w:type="spellEnd"/>
            <w:r>
              <w:t>/</w:t>
            </w:r>
            <w:proofErr w:type="spellStart"/>
            <w:r>
              <w:t>млпо</w:t>
            </w:r>
            <w:proofErr w:type="spellEnd"/>
            <w:r>
              <w:t xml:space="preserve"> 3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50</w:t>
            </w:r>
          </w:p>
        </w:tc>
      </w:tr>
      <w:tr w:rsidR="00A21CD9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H02AB09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hydrocortisone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ампули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  <w:proofErr w:type="spellStart"/>
            <w:r>
              <w:t>мг</w:t>
            </w:r>
            <w:proofErr w:type="spellEnd"/>
            <w:r>
              <w:t>/</w:t>
            </w:r>
            <w:proofErr w:type="spellStart"/>
            <w:r>
              <w:t>млпо</w:t>
            </w:r>
            <w:proofErr w:type="spellEnd"/>
            <w:r>
              <w:t xml:space="preserve"> 2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</w:tr>
      <w:tr w:rsidR="00A21CD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B05AA01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albumin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флакони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 xml:space="preserve">5%, 100 </w:t>
            </w:r>
            <w:proofErr w:type="spellStart"/>
            <w:r>
              <w:t>мл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D9" w:rsidRDefault="001B383C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</w:tr>
      <w:tr w:rsidR="00A21CD9" w:rsidRPr="001B383C">
        <w:trPr>
          <w:trHeight w:val="838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CD9" w:rsidRPr="001B383C" w:rsidRDefault="001B38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383C">
              <w:rPr>
                <w:lang w:val="ru-RU"/>
              </w:rPr>
              <w:lastRenderedPageBreak/>
              <w:t>* можебутизаміненорокуроніябромідомтапіперкуронябромідом</w:t>
            </w:r>
          </w:p>
          <w:p w:rsidR="00A21CD9" w:rsidRPr="001B383C" w:rsidRDefault="001B38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383C">
              <w:rPr>
                <w:lang w:val="ru-RU"/>
              </w:rPr>
              <w:t>** можутьбутивзаємозамінені</w:t>
            </w:r>
          </w:p>
          <w:p w:rsidR="00A21CD9" w:rsidRPr="001B383C" w:rsidRDefault="001B383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383C">
              <w:rPr>
                <w:lang w:val="ru-RU"/>
              </w:rPr>
              <w:t>*** можебутизаміненийізофлураном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1CD9" w:rsidRPr="001B383C" w:rsidRDefault="00A21CD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A21CD9" w:rsidRPr="001B383C" w:rsidRDefault="00A21CD9">
      <w:pPr>
        <w:spacing w:after="0" w:line="259" w:lineRule="auto"/>
        <w:ind w:left="1620" w:firstLine="0"/>
        <w:jc w:val="left"/>
        <w:rPr>
          <w:lang w:val="ru-RU"/>
        </w:rPr>
      </w:pPr>
    </w:p>
    <w:p w:rsidR="00A21CD9" w:rsidRDefault="001B383C">
      <w:pPr>
        <w:spacing w:after="15"/>
        <w:ind w:left="715" w:hanging="10"/>
      </w:pPr>
      <w:proofErr w:type="spellStart"/>
      <w:r>
        <w:rPr>
          <w:i/>
        </w:rPr>
        <w:t>Іншівимоги</w:t>
      </w:r>
      <w:proofErr w:type="spellEnd"/>
      <w:r>
        <w:rPr>
          <w:i/>
        </w:rPr>
        <w:t>:</w:t>
      </w:r>
    </w:p>
    <w:p w:rsidR="00A21CD9" w:rsidRDefault="001B383C" w:rsidP="001B383C">
      <w:pPr>
        <w:numPr>
          <w:ilvl w:val="0"/>
          <w:numId w:val="14"/>
        </w:numPr>
        <w:ind w:hanging="360"/>
      </w:pPr>
      <w:r>
        <w:t>Наявністьліцензіїнапровадженнягосподарськоїдіяльності,пов’язаноїзобігомнаркотичнихзасобів,психотропнихречовиніпрекурсорів(зберігання,використання).</w:t>
      </w:r>
    </w:p>
    <w:p w:rsidR="00A21CD9" w:rsidRDefault="001B383C" w:rsidP="001B383C">
      <w:pPr>
        <w:numPr>
          <w:ilvl w:val="0"/>
          <w:numId w:val="14"/>
        </w:numPr>
        <w:spacing w:after="1021"/>
        <w:ind w:hanging="360"/>
      </w:pPr>
      <w:r>
        <w:t>Наявністьліцензіїнаправопровадженнядіяльностізвикористанняджереліонізуючоговипромінювання(експлуатація)абодержавнареєстраціяджереліонізуючоговипромінюваннявДержавномурегістріджереліонізуючоговипромінювання(наобладнання,експлуатаціяякогонепотребуєліцензування)навсеобладнання,якевизначеновумовахзакупівлітапотребуєтакоїліцензії.</w:t>
      </w:r>
    </w:p>
    <w:sectPr w:rsidR="00A21CD9" w:rsidSect="00732947">
      <w:pgSz w:w="11906" w:h="16838"/>
      <w:pgMar w:top="855" w:right="850" w:bottom="881" w:left="6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0E4"/>
    <w:multiLevelType w:val="hybridMultilevel"/>
    <w:tmpl w:val="70F00608"/>
    <w:lvl w:ilvl="0" w:tplc="E342F740">
      <w:start w:val="1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25E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CCD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648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AD9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C95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09F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441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AE5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27A20"/>
    <w:multiLevelType w:val="hybridMultilevel"/>
    <w:tmpl w:val="C2CC85F2"/>
    <w:lvl w:ilvl="0" w:tplc="19B20826">
      <w:start w:val="1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2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61C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C79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892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831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85B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650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224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C865AB"/>
    <w:multiLevelType w:val="hybridMultilevel"/>
    <w:tmpl w:val="41BAC7F2"/>
    <w:lvl w:ilvl="0" w:tplc="030AD30C">
      <w:start w:val="6"/>
      <w:numFmt w:val="low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4D7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EB0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6FF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20F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A55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409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68B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ABE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2E53C9"/>
    <w:multiLevelType w:val="hybridMultilevel"/>
    <w:tmpl w:val="3B44FB06"/>
    <w:lvl w:ilvl="0" w:tplc="C3A887DC">
      <w:start w:val="3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C97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AA27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084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C49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ADD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669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C70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225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5A0AC4"/>
    <w:multiLevelType w:val="hybridMultilevel"/>
    <w:tmpl w:val="7C2ADA8C"/>
    <w:lvl w:ilvl="0" w:tplc="D690FF96">
      <w:start w:val="10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8F5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041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AC9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876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00E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CEB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495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0CF7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5563AD"/>
    <w:multiLevelType w:val="hybridMultilevel"/>
    <w:tmpl w:val="78027B38"/>
    <w:lvl w:ilvl="0" w:tplc="75887B88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EDEBC">
      <w:start w:val="1"/>
      <w:numFmt w:val="decimal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C1A5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43B4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A4A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AB6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031C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688E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004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C65454"/>
    <w:multiLevelType w:val="hybridMultilevel"/>
    <w:tmpl w:val="CCD6EBFC"/>
    <w:lvl w:ilvl="0" w:tplc="B8C26432">
      <w:start w:val="1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48F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28B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445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092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B457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C76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4FF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C79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EC0EE1"/>
    <w:multiLevelType w:val="hybridMultilevel"/>
    <w:tmpl w:val="FC063C50"/>
    <w:lvl w:ilvl="0" w:tplc="2B4C48E8">
      <w:start w:val="1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E54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21C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06F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EB0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6C2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6A4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879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0F7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217FA7"/>
    <w:multiLevelType w:val="hybridMultilevel"/>
    <w:tmpl w:val="0C022B22"/>
    <w:lvl w:ilvl="0" w:tplc="240A1D40">
      <w:start w:val="1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6D5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8CB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BEE2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ED1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213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EF5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00D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427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062F8"/>
    <w:multiLevelType w:val="hybridMultilevel"/>
    <w:tmpl w:val="FEA493EA"/>
    <w:lvl w:ilvl="0" w:tplc="E6DAD9EC">
      <w:start w:val="1"/>
      <w:numFmt w:val="bullet"/>
      <w:lvlText w:val="●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C9B76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29D6E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A9FBE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6C61E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C640E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E6A2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2CC08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61C66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C9517C"/>
    <w:multiLevelType w:val="hybridMultilevel"/>
    <w:tmpl w:val="87403C16"/>
    <w:lvl w:ilvl="0" w:tplc="9168AC14">
      <w:start w:val="1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E4EBE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07A4A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4D22E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0397E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256A0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212E4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64098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64FB6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FD04CA"/>
    <w:multiLevelType w:val="hybridMultilevel"/>
    <w:tmpl w:val="CA98AEA0"/>
    <w:lvl w:ilvl="0" w:tplc="DF9617A8">
      <w:start w:val="1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205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E49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A3E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05E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4AA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0BF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AC0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8CD1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BF97EB0"/>
    <w:multiLevelType w:val="hybridMultilevel"/>
    <w:tmpl w:val="D91A7888"/>
    <w:lvl w:ilvl="0" w:tplc="6960EED4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A5C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24D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A3A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833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A5D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059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022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E8C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A304802"/>
    <w:multiLevelType w:val="hybridMultilevel"/>
    <w:tmpl w:val="90127A0A"/>
    <w:lvl w:ilvl="0" w:tplc="497C992C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A68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093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08B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4C4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2F4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A69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00D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A01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9"/>
  </w:num>
  <w:num w:numId="5">
    <w:abstractNumId w:val="13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1CD9"/>
    <w:rsid w:val="00067A51"/>
    <w:rsid w:val="001B383C"/>
    <w:rsid w:val="00732947"/>
    <w:rsid w:val="00A21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47"/>
    <w:pPr>
      <w:spacing w:after="19" w:line="249" w:lineRule="auto"/>
      <w:ind w:left="145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32947"/>
    <w:pPr>
      <w:keepNext/>
      <w:keepLines/>
      <w:spacing w:after="15" w:line="249" w:lineRule="auto"/>
      <w:ind w:left="6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3294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329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2472</Words>
  <Characters>14095</Characters>
  <Application>Microsoft Office Word</Application>
  <DocSecurity>0</DocSecurity>
  <Lines>117</Lines>
  <Paragraphs>33</Paragraphs>
  <ScaleCrop>false</ScaleCrop>
  <Company>Microsoft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Альбіна Миколаївна</dc:creator>
  <cp:lastModifiedBy>User</cp:lastModifiedBy>
  <cp:revision>2</cp:revision>
  <dcterms:created xsi:type="dcterms:W3CDTF">2025-08-11T10:05:00Z</dcterms:created>
  <dcterms:modified xsi:type="dcterms:W3CDTF">2025-08-11T10:05:00Z</dcterms:modified>
</cp:coreProperties>
</file>